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267D5" w14:textId="77777777" w:rsidR="00E21FC8" w:rsidRDefault="00E21FC8" w:rsidP="00F509FF">
      <w:pPr>
        <w:spacing w:line="276" w:lineRule="auto"/>
        <w:jc w:val="center"/>
        <w:rPr>
          <w:b/>
          <w:sz w:val="20"/>
        </w:rPr>
      </w:pPr>
      <w:r>
        <w:rPr>
          <w:b/>
          <w:sz w:val="20"/>
        </w:rPr>
        <w:t>ALDOL CONDENSATIONS</w:t>
      </w:r>
    </w:p>
    <w:p w14:paraId="28B61372" w14:textId="77777777" w:rsidR="00E21FC8" w:rsidRDefault="00E21FC8" w:rsidP="00F509FF">
      <w:pPr>
        <w:spacing w:line="276" w:lineRule="auto"/>
        <w:jc w:val="center"/>
        <w:rPr>
          <w:sz w:val="20"/>
        </w:rPr>
      </w:pPr>
    </w:p>
    <w:p w14:paraId="6C14D7AD" w14:textId="77777777" w:rsidR="00E21FC8" w:rsidRDefault="00E21FC8" w:rsidP="00F509FF">
      <w:pPr>
        <w:spacing w:line="276" w:lineRule="auto"/>
        <w:jc w:val="center"/>
        <w:rPr>
          <w:b/>
          <w:sz w:val="20"/>
        </w:rPr>
      </w:pPr>
      <w:r>
        <w:rPr>
          <w:b/>
          <w:sz w:val="20"/>
        </w:rPr>
        <w:t>MICROSCALE ALDOL CONDENSATION OF ACETONE AND BENZALDEHYDE</w:t>
      </w:r>
    </w:p>
    <w:p w14:paraId="76A2EAD3" w14:textId="77777777" w:rsidR="00E21FC8" w:rsidRDefault="00E21FC8" w:rsidP="00F509FF">
      <w:pPr>
        <w:spacing w:line="276" w:lineRule="auto"/>
        <w:jc w:val="both"/>
        <w:rPr>
          <w:b/>
          <w:sz w:val="20"/>
        </w:rPr>
      </w:pPr>
    </w:p>
    <w:p w14:paraId="63179EE8" w14:textId="77777777" w:rsidR="00E21FC8" w:rsidRDefault="00E21FC8" w:rsidP="00F509FF">
      <w:pPr>
        <w:spacing w:line="276" w:lineRule="auto"/>
        <w:jc w:val="both"/>
        <w:rPr>
          <w:b/>
          <w:sz w:val="20"/>
        </w:rPr>
      </w:pPr>
    </w:p>
    <w:p w14:paraId="1C3806AC" w14:textId="1209E28E" w:rsidR="00E21FC8" w:rsidRDefault="00E21FC8" w:rsidP="00F509FF">
      <w:pPr>
        <w:spacing w:line="276" w:lineRule="auto"/>
        <w:jc w:val="both"/>
        <w:rPr>
          <w:sz w:val="20"/>
        </w:rPr>
      </w:pPr>
      <w:r>
        <w:rPr>
          <w:b/>
          <w:sz w:val="20"/>
        </w:rPr>
        <w:t xml:space="preserve">Required Pre-Lab Readings: </w:t>
      </w:r>
      <w:r>
        <w:rPr>
          <w:sz w:val="20"/>
        </w:rPr>
        <w:t>McMurry, Sect.</w:t>
      </w:r>
      <w:r w:rsidR="00855DF0">
        <w:rPr>
          <w:sz w:val="20"/>
        </w:rPr>
        <w:t xml:space="preserve"> </w:t>
      </w:r>
      <w:r>
        <w:rPr>
          <w:sz w:val="20"/>
        </w:rPr>
        <w:t>17.6, 17.7.</w:t>
      </w:r>
    </w:p>
    <w:p w14:paraId="2C64A68A" w14:textId="77777777" w:rsidR="00E21FC8" w:rsidRDefault="00E21FC8" w:rsidP="00F509FF">
      <w:pPr>
        <w:spacing w:line="276" w:lineRule="auto"/>
        <w:jc w:val="both"/>
        <w:rPr>
          <w:sz w:val="20"/>
        </w:rPr>
      </w:pPr>
      <w:r>
        <w:rPr>
          <w:b/>
          <w:sz w:val="20"/>
        </w:rPr>
        <w:t xml:space="preserve">Techniques you must be prepared to perform: </w:t>
      </w:r>
      <w:r w:rsidR="00175E11">
        <w:rPr>
          <w:sz w:val="20"/>
        </w:rPr>
        <w:t>microscale recrystallization.</w:t>
      </w:r>
    </w:p>
    <w:p w14:paraId="2C55BC7F" w14:textId="77777777" w:rsidR="00E21FC8" w:rsidRDefault="00E21FC8" w:rsidP="00F509FF">
      <w:pPr>
        <w:spacing w:line="276" w:lineRule="auto"/>
        <w:jc w:val="both"/>
        <w:rPr>
          <w:sz w:val="20"/>
        </w:rPr>
      </w:pPr>
    </w:p>
    <w:p w14:paraId="702D2F19" w14:textId="5725DCBB" w:rsidR="00E21FC8" w:rsidRDefault="00E21FC8" w:rsidP="00F509FF">
      <w:pPr>
        <w:spacing w:line="276" w:lineRule="auto"/>
        <w:jc w:val="both"/>
        <w:rPr>
          <w:sz w:val="20"/>
        </w:rPr>
      </w:pPr>
      <w:r>
        <w:rPr>
          <w:sz w:val="20"/>
        </w:rPr>
        <w:t>The aldol reaction is a very important reaction for two main reasons.</w:t>
      </w:r>
      <w:r w:rsidR="00855DF0">
        <w:rPr>
          <w:sz w:val="20"/>
        </w:rPr>
        <w:t xml:space="preserve"> </w:t>
      </w:r>
      <w:r>
        <w:rPr>
          <w:sz w:val="20"/>
        </w:rPr>
        <w:t>It allows for the fo</w:t>
      </w:r>
      <w:r w:rsidR="00C50760">
        <w:rPr>
          <w:sz w:val="20"/>
        </w:rPr>
        <w:t>rmation of a new carbon-carbon sigma bond and i</w:t>
      </w:r>
      <w:r>
        <w:rPr>
          <w:sz w:val="20"/>
        </w:rPr>
        <w:t xml:space="preserve">t generates a </w:t>
      </w:r>
      <w:r>
        <w:rPr>
          <w:rFonts w:ascii="Symbol" w:hAnsi="Symbol"/>
          <w:sz w:val="20"/>
        </w:rPr>
        <w:t></w:t>
      </w:r>
      <w:r>
        <w:rPr>
          <w:sz w:val="20"/>
        </w:rPr>
        <w:t>-</w:t>
      </w:r>
      <w:proofErr w:type="spellStart"/>
      <w:r>
        <w:rPr>
          <w:sz w:val="20"/>
        </w:rPr>
        <w:t>hydroxycarbonyl</w:t>
      </w:r>
      <w:proofErr w:type="spellEnd"/>
      <w:r>
        <w:rPr>
          <w:sz w:val="20"/>
        </w:rPr>
        <w:t xml:space="preserve"> that, in turn, can be </w:t>
      </w:r>
      <w:r w:rsidR="00C50760">
        <w:rPr>
          <w:sz w:val="20"/>
        </w:rPr>
        <w:t>transformed into other functional groups</w:t>
      </w:r>
      <w:r>
        <w:rPr>
          <w:sz w:val="20"/>
        </w:rPr>
        <w:t xml:space="preserve"> (</w:t>
      </w:r>
      <w:r>
        <w:rPr>
          <w:i/>
          <w:sz w:val="20"/>
        </w:rPr>
        <w:t>e.g</w:t>
      </w:r>
      <w:r w:rsidR="00C50760">
        <w:rPr>
          <w:sz w:val="20"/>
        </w:rPr>
        <w:t>.,</w:t>
      </w:r>
      <w:r>
        <w:rPr>
          <w:sz w:val="20"/>
        </w:rPr>
        <w:t xml:space="preserve"> </w:t>
      </w:r>
      <w:r>
        <w:rPr>
          <w:rFonts w:ascii="Symbol" w:hAnsi="Symbol"/>
          <w:sz w:val="20"/>
        </w:rPr>
        <w:t></w:t>
      </w:r>
      <w:r>
        <w:rPr>
          <w:rFonts w:ascii="Symbol" w:hAnsi="Symbol"/>
          <w:sz w:val="20"/>
        </w:rPr>
        <w:t></w:t>
      </w:r>
      <w:r>
        <w:rPr>
          <w:rFonts w:ascii="Symbol" w:hAnsi="Symbol"/>
          <w:sz w:val="20"/>
        </w:rPr>
        <w:t></w:t>
      </w:r>
      <w:r>
        <w:rPr>
          <w:rFonts w:ascii="Symbol" w:hAnsi="Symbol"/>
          <w:sz w:val="20"/>
        </w:rPr>
        <w:t></w:t>
      </w:r>
      <w:r>
        <w:rPr>
          <w:sz w:val="20"/>
        </w:rPr>
        <w:t>unsaturated carbonyl</w:t>
      </w:r>
      <w:r w:rsidR="00C50760">
        <w:rPr>
          <w:sz w:val="20"/>
        </w:rPr>
        <w:t xml:space="preserve">, </w:t>
      </w:r>
      <w:r w:rsidR="00C50760" w:rsidRPr="00C50760">
        <w:rPr>
          <w:rFonts w:ascii="Symbol" w:hAnsi="Symbol"/>
          <w:sz w:val="20"/>
        </w:rPr>
        <w:t></w:t>
      </w:r>
      <w:r w:rsidR="00C50760">
        <w:rPr>
          <w:sz w:val="20"/>
        </w:rPr>
        <w:t>-amino acid, etc.</w:t>
      </w:r>
      <w:r>
        <w:rPr>
          <w:sz w:val="20"/>
        </w:rPr>
        <w:t>).</w:t>
      </w:r>
      <w:r w:rsidR="00855DF0">
        <w:rPr>
          <w:sz w:val="20"/>
        </w:rPr>
        <w:t xml:space="preserve"> </w:t>
      </w:r>
      <w:r>
        <w:rPr>
          <w:sz w:val="20"/>
        </w:rPr>
        <w:t>One of the simplest examples of the aldol reaction is the reaction of acetaldehyde with itself (1).</w:t>
      </w:r>
      <w:r w:rsidR="00855DF0">
        <w:rPr>
          <w:sz w:val="20"/>
        </w:rPr>
        <w:t xml:space="preserve"> </w:t>
      </w:r>
      <w:r>
        <w:rPr>
          <w:sz w:val="20"/>
        </w:rPr>
        <w:t xml:space="preserve">The base serves to deprotonate the molecule at the </w:t>
      </w:r>
      <w:r>
        <w:rPr>
          <w:rFonts w:ascii="Symbol" w:hAnsi="Symbol"/>
          <w:sz w:val="20"/>
        </w:rPr>
        <w:t></w:t>
      </w:r>
      <w:r>
        <w:rPr>
          <w:sz w:val="20"/>
        </w:rPr>
        <w:t xml:space="preserve">-position, generating an enolate (a carbon nucleophile) which reacts with another molecule of acetaldehyde (a carbon electrophile) to form a carbon-carbon bond and, after protonation, the </w:t>
      </w:r>
      <w:r>
        <w:rPr>
          <w:rFonts w:ascii="Symbol" w:hAnsi="Symbol"/>
          <w:sz w:val="20"/>
        </w:rPr>
        <w:t></w:t>
      </w:r>
      <w:r>
        <w:rPr>
          <w:rFonts w:ascii="Symbol" w:hAnsi="Symbol"/>
          <w:sz w:val="20"/>
        </w:rPr>
        <w:t></w:t>
      </w:r>
      <w:proofErr w:type="spellStart"/>
      <w:r w:rsidR="00C50760">
        <w:rPr>
          <w:sz w:val="20"/>
        </w:rPr>
        <w:t>hydroxycarbonyl</w:t>
      </w:r>
      <w:proofErr w:type="spellEnd"/>
      <w:r>
        <w:rPr>
          <w:sz w:val="20"/>
        </w:rPr>
        <w:t xml:space="preserve"> product.</w:t>
      </w:r>
      <w:r w:rsidR="00855DF0">
        <w:rPr>
          <w:sz w:val="20"/>
        </w:rPr>
        <w:t xml:space="preserve"> </w:t>
      </w:r>
      <w:r>
        <w:rPr>
          <w:sz w:val="20"/>
        </w:rPr>
        <w:t>Note that a stereocenter is formed in this reaction.</w:t>
      </w:r>
      <w:r w:rsidR="00855DF0">
        <w:rPr>
          <w:sz w:val="20"/>
        </w:rPr>
        <w:t xml:space="preserve"> </w:t>
      </w:r>
      <w:r>
        <w:rPr>
          <w:sz w:val="20"/>
        </w:rPr>
        <w:t xml:space="preserve">Under the conditions of the reaction the product would be racemic. </w:t>
      </w:r>
    </w:p>
    <w:p w14:paraId="1074BF8E" w14:textId="77777777" w:rsidR="00E21FC8" w:rsidRDefault="00E21FC8">
      <w:pPr>
        <w:jc w:val="both"/>
        <w:rPr>
          <w:sz w:val="20"/>
        </w:rPr>
      </w:pPr>
    </w:p>
    <w:p w14:paraId="69E56C98" w14:textId="77777777" w:rsidR="00E21FC8" w:rsidRDefault="003A5124" w:rsidP="008361B2">
      <w:pPr>
        <w:jc w:val="center"/>
      </w:pPr>
      <w:r>
        <w:rPr>
          <w:noProof/>
        </w:rPr>
        <w:drawing>
          <wp:inline distT="0" distB="0" distL="0" distR="0" wp14:anchorId="3846F819" wp14:editId="15A8B113">
            <wp:extent cx="5194300" cy="6743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4300" cy="674370"/>
                    </a:xfrm>
                    <a:prstGeom prst="rect">
                      <a:avLst/>
                    </a:prstGeom>
                    <a:noFill/>
                    <a:ln>
                      <a:noFill/>
                    </a:ln>
                  </pic:spPr>
                </pic:pic>
              </a:graphicData>
            </a:graphic>
          </wp:inline>
        </w:drawing>
      </w:r>
    </w:p>
    <w:p w14:paraId="21840466" w14:textId="77777777" w:rsidR="00E21FC8" w:rsidRDefault="00E21FC8">
      <w:pPr>
        <w:jc w:val="both"/>
      </w:pPr>
    </w:p>
    <w:p w14:paraId="60A97639" w14:textId="68432EB7" w:rsidR="00E21FC8" w:rsidRDefault="00E21FC8" w:rsidP="00F509FF">
      <w:pPr>
        <w:pStyle w:val="BodyText"/>
        <w:spacing w:line="276" w:lineRule="auto"/>
      </w:pPr>
      <w:r>
        <w:t>If two different carbonyl compounds are present the reaction can produce a mixture of products.</w:t>
      </w:r>
      <w:r w:rsidR="00855DF0">
        <w:t xml:space="preserve"> </w:t>
      </w:r>
      <w:r>
        <w:t>In the example below (2) the product shown is one of several possible products.</w:t>
      </w:r>
      <w:r w:rsidR="00855DF0">
        <w:t xml:space="preserve"> </w:t>
      </w:r>
      <w:r>
        <w:t>That is, the product shown is the one which would result if the second starting material were the nucleophile and the first the electrophile.</w:t>
      </w:r>
      <w:r w:rsidR="00855DF0">
        <w:t xml:space="preserve"> </w:t>
      </w:r>
      <w:r>
        <w:rPr>
          <w:u w:val="single"/>
        </w:rPr>
        <w:t>What other combinations are possible</w:t>
      </w:r>
      <w:r>
        <w:t>?</w:t>
      </w:r>
      <w:r w:rsidR="00855DF0">
        <w:t xml:space="preserve"> </w:t>
      </w:r>
      <w:r>
        <w:t xml:space="preserve">Furthermore, the product shown has two stereocenters, meaning that it can be (and usually is) a mixture of </w:t>
      </w:r>
      <w:r w:rsidR="00C50760">
        <w:t xml:space="preserve">the </w:t>
      </w:r>
      <w:r>
        <w:t>four possible stereoisomers (two pair of enantiomers).</w:t>
      </w:r>
    </w:p>
    <w:p w14:paraId="6029593F" w14:textId="77777777" w:rsidR="00E21FC8" w:rsidRDefault="00E21FC8">
      <w:pPr>
        <w:jc w:val="both"/>
        <w:rPr>
          <w:sz w:val="20"/>
        </w:rPr>
      </w:pPr>
    </w:p>
    <w:p w14:paraId="2D51BF59" w14:textId="77777777" w:rsidR="00E21FC8" w:rsidRDefault="003A5124" w:rsidP="008361B2">
      <w:pPr>
        <w:jc w:val="center"/>
      </w:pPr>
      <w:r>
        <w:rPr>
          <w:noProof/>
        </w:rPr>
        <w:drawing>
          <wp:inline distT="0" distB="0" distL="0" distR="0" wp14:anchorId="039DDF27" wp14:editId="5A8685F3">
            <wp:extent cx="5419090" cy="95186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090" cy="951865"/>
                    </a:xfrm>
                    <a:prstGeom prst="rect">
                      <a:avLst/>
                    </a:prstGeom>
                    <a:noFill/>
                    <a:ln>
                      <a:noFill/>
                    </a:ln>
                  </pic:spPr>
                </pic:pic>
              </a:graphicData>
            </a:graphic>
          </wp:inline>
        </w:drawing>
      </w:r>
    </w:p>
    <w:p w14:paraId="34267DAB" w14:textId="77777777" w:rsidR="00E21FC8" w:rsidRDefault="00E21FC8">
      <w:pPr>
        <w:jc w:val="both"/>
      </w:pPr>
    </w:p>
    <w:p w14:paraId="43AFD5C6" w14:textId="265E7C4A" w:rsidR="00E21FC8" w:rsidRDefault="00C50760" w:rsidP="00F509FF">
      <w:pPr>
        <w:pStyle w:val="BodyText"/>
        <w:spacing w:line="276" w:lineRule="auto"/>
      </w:pPr>
      <w:r>
        <w:t xml:space="preserve">In this experiment </w:t>
      </w:r>
      <w:r w:rsidR="00E21FC8">
        <w:t>acetone will r</w:t>
      </w:r>
      <w:r>
        <w:t>eact</w:t>
      </w:r>
      <w:r w:rsidR="00E21FC8">
        <w:t xml:space="preserve"> with two equivalents of benzaldehyde to give the aldol product which, under the reaction conditions, spontaneously dehydrates to form the observed product, </w:t>
      </w:r>
      <w:proofErr w:type="spellStart"/>
      <w:r w:rsidR="00E21FC8">
        <w:t>dibenzylacetone</w:t>
      </w:r>
      <w:proofErr w:type="spellEnd"/>
      <w:r w:rsidR="00E21FC8">
        <w:t xml:space="preserve"> (</w:t>
      </w:r>
      <w:r w:rsidR="00E21FC8" w:rsidRPr="00BB11FE">
        <w:rPr>
          <w:b/>
        </w:rPr>
        <w:t>3</w:t>
      </w:r>
      <w:r w:rsidR="00E21FC8">
        <w:t>).</w:t>
      </w:r>
      <w:r w:rsidR="00855DF0">
        <w:t xml:space="preserve"> </w:t>
      </w:r>
      <w:r w:rsidR="00E21FC8">
        <w:t>The dehydration step proceeds first by enolate formation followed by loss of hydroxide (this is known as an E1cb mechanism, where “</w:t>
      </w:r>
      <w:proofErr w:type="spellStart"/>
      <w:r w:rsidR="00E21FC8">
        <w:t>cb</w:t>
      </w:r>
      <w:proofErr w:type="spellEnd"/>
      <w:r w:rsidR="00E21FC8">
        <w:t>” stands for conjugate base).</w:t>
      </w:r>
      <w:r w:rsidR="00855DF0">
        <w:t xml:space="preserve"> </w:t>
      </w:r>
      <w:r w:rsidR="00E21FC8">
        <w:t>Although hydroxide is considered to be a relatively poor leaving group, the driving force in this step is the formation of a double bond in conjugation with both the carbonyl and the benzene ring.</w:t>
      </w:r>
    </w:p>
    <w:p w14:paraId="4BA8DFCD" w14:textId="77777777" w:rsidR="00E21FC8" w:rsidRDefault="00E21FC8">
      <w:pPr>
        <w:jc w:val="both"/>
        <w:rPr>
          <w:sz w:val="20"/>
        </w:rPr>
      </w:pPr>
    </w:p>
    <w:p w14:paraId="289E9144" w14:textId="77777777" w:rsidR="00E21FC8" w:rsidRDefault="003A5124">
      <w:pPr>
        <w:jc w:val="both"/>
      </w:pPr>
      <w:r>
        <w:rPr>
          <w:noProof/>
        </w:rPr>
        <w:drawing>
          <wp:inline distT="0" distB="0" distL="0" distR="0" wp14:anchorId="75CDB09D" wp14:editId="6EFD621B">
            <wp:extent cx="5486400" cy="60706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607060"/>
                    </a:xfrm>
                    <a:prstGeom prst="rect">
                      <a:avLst/>
                    </a:prstGeom>
                    <a:noFill/>
                    <a:ln>
                      <a:noFill/>
                    </a:ln>
                  </pic:spPr>
                </pic:pic>
              </a:graphicData>
            </a:graphic>
          </wp:inline>
        </w:drawing>
      </w:r>
    </w:p>
    <w:p w14:paraId="6637B6B7" w14:textId="77777777" w:rsidR="00E21FC8" w:rsidRDefault="00E21FC8">
      <w:pPr>
        <w:jc w:val="both"/>
      </w:pPr>
    </w:p>
    <w:p w14:paraId="02698298" w14:textId="77777777" w:rsidR="00E21FC8" w:rsidRPr="002B312D" w:rsidRDefault="00E21FC8" w:rsidP="00E21FC8">
      <w:pPr>
        <w:jc w:val="center"/>
        <w:rPr>
          <w:b/>
          <w:sz w:val="20"/>
        </w:rPr>
      </w:pPr>
      <w:r>
        <w:br w:type="page"/>
      </w:r>
      <w:r w:rsidRPr="002B312D">
        <w:rPr>
          <w:b/>
          <w:sz w:val="20"/>
        </w:rPr>
        <w:lastRenderedPageBreak/>
        <w:t>PROCEDURE</w:t>
      </w:r>
    </w:p>
    <w:p w14:paraId="24C3BB37" w14:textId="77777777" w:rsidR="00E21FC8" w:rsidRDefault="00E21FC8">
      <w:pPr>
        <w:jc w:val="center"/>
        <w:rPr>
          <w:b/>
          <w:sz w:val="20"/>
        </w:rPr>
      </w:pPr>
    </w:p>
    <w:p w14:paraId="03F1F717" w14:textId="77777777" w:rsidR="00E21FC8" w:rsidRDefault="00E21FC8" w:rsidP="00F509FF">
      <w:pPr>
        <w:spacing w:line="276" w:lineRule="auto"/>
        <w:jc w:val="both"/>
        <w:rPr>
          <w:sz w:val="20"/>
        </w:rPr>
      </w:pPr>
      <w:r>
        <w:rPr>
          <w:sz w:val="20"/>
        </w:rPr>
        <w:t>You will perform this experiment twice, using a different mixing method each time.</w:t>
      </w:r>
    </w:p>
    <w:p w14:paraId="74A0EA1F" w14:textId="77777777" w:rsidR="00E21FC8" w:rsidRDefault="00E21FC8" w:rsidP="00F509FF">
      <w:pPr>
        <w:spacing w:line="276" w:lineRule="auto"/>
        <w:jc w:val="both"/>
        <w:rPr>
          <w:sz w:val="20"/>
        </w:rPr>
      </w:pPr>
    </w:p>
    <w:p w14:paraId="5C428D03" w14:textId="3C85A4E6" w:rsidR="00E21FC8" w:rsidRDefault="00E21FC8" w:rsidP="00F509FF">
      <w:pPr>
        <w:spacing w:line="276" w:lineRule="auto"/>
        <w:jc w:val="both"/>
        <w:rPr>
          <w:sz w:val="20"/>
        </w:rPr>
      </w:pPr>
      <w:r>
        <w:rPr>
          <w:sz w:val="20"/>
        </w:rPr>
        <w:t>Two stock solutions are already prepared.</w:t>
      </w:r>
      <w:r w:rsidR="00855DF0">
        <w:rPr>
          <w:sz w:val="20"/>
        </w:rPr>
        <w:t xml:space="preserve"> </w:t>
      </w:r>
      <w:r>
        <w:rPr>
          <w:sz w:val="20"/>
        </w:rPr>
        <w:t xml:space="preserve">The first contains a mixture of </w:t>
      </w:r>
      <w:proofErr w:type="spellStart"/>
      <w:r>
        <w:rPr>
          <w:sz w:val="20"/>
        </w:rPr>
        <w:t>NaOH</w:t>
      </w:r>
      <w:proofErr w:type="spellEnd"/>
      <w:r>
        <w:rPr>
          <w:sz w:val="20"/>
        </w:rPr>
        <w:t xml:space="preserve"> (10 g), H</w:t>
      </w:r>
      <w:r>
        <w:rPr>
          <w:sz w:val="20"/>
          <w:vertAlign w:val="subscript"/>
        </w:rPr>
        <w:t>2</w:t>
      </w:r>
      <w:r>
        <w:rPr>
          <w:sz w:val="20"/>
        </w:rPr>
        <w:t xml:space="preserve">O (100 mL) and ethanol (80 mL) (the </w:t>
      </w:r>
      <w:r>
        <w:rPr>
          <w:sz w:val="20"/>
          <w:u w:val="single"/>
        </w:rPr>
        <w:t>base</w:t>
      </w:r>
      <w:r>
        <w:rPr>
          <w:sz w:val="20"/>
        </w:rPr>
        <w:t xml:space="preserve"> solution).</w:t>
      </w:r>
      <w:r w:rsidR="00855DF0">
        <w:rPr>
          <w:sz w:val="20"/>
        </w:rPr>
        <w:t xml:space="preserve"> </w:t>
      </w:r>
      <w:r>
        <w:rPr>
          <w:sz w:val="20"/>
        </w:rPr>
        <w:t xml:space="preserve">The second contains a mixture of benzaldehyde (50.0 mL) and acetone (18.0 mL) (the </w:t>
      </w:r>
      <w:r>
        <w:rPr>
          <w:sz w:val="20"/>
          <w:u w:val="single"/>
        </w:rPr>
        <w:t>substrates</w:t>
      </w:r>
      <w:r>
        <w:rPr>
          <w:sz w:val="20"/>
        </w:rPr>
        <w:t xml:space="preserve"> solution).</w:t>
      </w:r>
      <w:r w:rsidR="00855DF0">
        <w:rPr>
          <w:sz w:val="20"/>
        </w:rPr>
        <w:t xml:space="preserve"> </w:t>
      </w:r>
      <w:r>
        <w:rPr>
          <w:sz w:val="20"/>
        </w:rPr>
        <w:t xml:space="preserve">In order to calculate the theoretical yield in grams you must assume that in the </w:t>
      </w:r>
      <w:r>
        <w:rPr>
          <w:sz w:val="20"/>
          <w:u w:val="single"/>
        </w:rPr>
        <w:t>substrates</w:t>
      </w:r>
      <w:r>
        <w:rPr>
          <w:sz w:val="20"/>
        </w:rPr>
        <w:t xml:space="preserve"> solution the volumes are additive (</w:t>
      </w:r>
      <w:r>
        <w:rPr>
          <w:i/>
          <w:sz w:val="20"/>
        </w:rPr>
        <w:t>i.e</w:t>
      </w:r>
      <w:r>
        <w:rPr>
          <w:sz w:val="20"/>
        </w:rPr>
        <w:t>., 50 + 18 = 68).</w:t>
      </w:r>
      <w:r w:rsidR="00855DF0">
        <w:rPr>
          <w:sz w:val="20"/>
        </w:rPr>
        <w:t xml:space="preserve"> </w:t>
      </w:r>
      <w:r>
        <w:rPr>
          <w:sz w:val="20"/>
        </w:rPr>
        <w:t>This seemingly obvious assumption is not always true.</w:t>
      </w:r>
      <w:r w:rsidR="00855DF0">
        <w:rPr>
          <w:sz w:val="20"/>
        </w:rPr>
        <w:t xml:space="preserve"> </w:t>
      </w:r>
      <w:r>
        <w:rPr>
          <w:sz w:val="20"/>
        </w:rPr>
        <w:t>Based on this assumption you can calculate the relative percentages of each substrate in the mixture and ultimately the number of moles of each substrate in the reaction.</w:t>
      </w:r>
    </w:p>
    <w:p w14:paraId="00289FB5" w14:textId="77777777" w:rsidR="00E21FC8" w:rsidRDefault="00E21FC8" w:rsidP="00F509FF">
      <w:pPr>
        <w:spacing w:line="276" w:lineRule="auto"/>
        <w:jc w:val="both"/>
        <w:rPr>
          <w:sz w:val="20"/>
        </w:rPr>
      </w:pPr>
    </w:p>
    <w:p w14:paraId="3183A0A5" w14:textId="220110EE" w:rsidR="00E21FC8" w:rsidRDefault="00E21FC8" w:rsidP="00F509FF">
      <w:pPr>
        <w:spacing w:line="276" w:lineRule="auto"/>
        <w:jc w:val="both"/>
        <w:rPr>
          <w:sz w:val="20"/>
        </w:rPr>
      </w:pPr>
      <w:r>
        <w:rPr>
          <w:sz w:val="20"/>
        </w:rPr>
        <w:t xml:space="preserve">Into a centrifuge tube pipet 1.5 mL of the </w:t>
      </w:r>
      <w:r>
        <w:rPr>
          <w:sz w:val="20"/>
          <w:u w:val="single"/>
        </w:rPr>
        <w:t>base</w:t>
      </w:r>
      <w:r>
        <w:rPr>
          <w:sz w:val="20"/>
        </w:rPr>
        <w:t xml:space="preserve"> solution, followed by 0.10 mL of the </w:t>
      </w:r>
      <w:r>
        <w:rPr>
          <w:sz w:val="20"/>
          <w:u w:val="single"/>
        </w:rPr>
        <w:t>substrates</w:t>
      </w:r>
      <w:r>
        <w:rPr>
          <w:sz w:val="20"/>
        </w:rPr>
        <w:t xml:space="preserve"> solution.</w:t>
      </w:r>
      <w:r w:rsidR="00855DF0">
        <w:rPr>
          <w:sz w:val="20"/>
        </w:rPr>
        <w:t xml:space="preserve"> </w:t>
      </w:r>
      <w:r>
        <w:rPr>
          <w:sz w:val="20"/>
        </w:rPr>
        <w:t>For one experiment, you will holding the tube firmly in your hand, and flick it with your finger in order to mix the reagents. Do this occasionally for approximately 15 minutes.</w:t>
      </w:r>
      <w:r w:rsidR="00855DF0">
        <w:rPr>
          <w:sz w:val="20"/>
        </w:rPr>
        <w:t xml:space="preserve"> </w:t>
      </w:r>
      <w:r>
        <w:rPr>
          <w:sz w:val="20"/>
        </w:rPr>
        <w:t xml:space="preserve">Centrifuge the tube for </w:t>
      </w:r>
      <w:r>
        <w:rPr>
          <w:i/>
          <w:sz w:val="20"/>
        </w:rPr>
        <w:t xml:space="preserve">ca. </w:t>
      </w:r>
      <w:r>
        <w:rPr>
          <w:sz w:val="20"/>
        </w:rPr>
        <w:t>30 seconds (with counter weight) and pipet off the supernatant liquid.</w:t>
      </w:r>
      <w:r w:rsidR="00855DF0">
        <w:rPr>
          <w:sz w:val="20"/>
        </w:rPr>
        <w:t xml:space="preserve"> </w:t>
      </w:r>
      <w:r>
        <w:rPr>
          <w:sz w:val="20"/>
        </w:rPr>
        <w:t>The crude product should be microscale recrystallized from ethyl acetate. Be cautious with the amount of ethyl acetate you add.</w:t>
      </w:r>
      <w:r w:rsidR="00855DF0">
        <w:rPr>
          <w:sz w:val="20"/>
        </w:rPr>
        <w:t xml:space="preserve"> </w:t>
      </w:r>
      <w:r>
        <w:rPr>
          <w:sz w:val="20"/>
        </w:rPr>
        <w:t>TOO MUCH solvent and you might not get your product out of solution! One mL is probably too much.</w:t>
      </w:r>
      <w:r w:rsidR="00855DF0">
        <w:rPr>
          <w:sz w:val="20"/>
        </w:rPr>
        <w:t xml:space="preserve"> </w:t>
      </w:r>
      <w:r>
        <w:rPr>
          <w:sz w:val="20"/>
        </w:rPr>
        <w:t>Generally, this product will directly crystallize in the ethyl acetate.</w:t>
      </w:r>
    </w:p>
    <w:p w14:paraId="21B6B522" w14:textId="77777777" w:rsidR="00E21FC8" w:rsidRDefault="00E21FC8" w:rsidP="00F509FF">
      <w:pPr>
        <w:spacing w:line="276" w:lineRule="auto"/>
        <w:jc w:val="both"/>
        <w:rPr>
          <w:sz w:val="20"/>
        </w:rPr>
      </w:pPr>
    </w:p>
    <w:p w14:paraId="794F9D62" w14:textId="3980BBF6" w:rsidR="00E21FC8" w:rsidRDefault="00E21FC8" w:rsidP="00F509FF">
      <w:pPr>
        <w:spacing w:line="276" w:lineRule="auto"/>
        <w:jc w:val="both"/>
        <w:rPr>
          <w:sz w:val="20"/>
        </w:rPr>
      </w:pPr>
      <w:r>
        <w:rPr>
          <w:sz w:val="20"/>
        </w:rPr>
        <w:t xml:space="preserve">In the second experiment you will use one of two alternate mixing methods, </w:t>
      </w:r>
      <w:r w:rsidRPr="00326CB3">
        <w:rPr>
          <w:i/>
          <w:sz w:val="20"/>
        </w:rPr>
        <w:t>sonication</w:t>
      </w:r>
      <w:r>
        <w:rPr>
          <w:sz w:val="20"/>
        </w:rPr>
        <w:t xml:space="preserve"> or </w:t>
      </w:r>
      <w:r w:rsidRPr="00326CB3">
        <w:rPr>
          <w:i/>
          <w:sz w:val="20"/>
        </w:rPr>
        <w:t>vortex</w:t>
      </w:r>
      <w:r>
        <w:rPr>
          <w:sz w:val="20"/>
        </w:rPr>
        <w:t>, as assigned by your instructor.</w:t>
      </w:r>
      <w:r w:rsidR="00855DF0">
        <w:rPr>
          <w:sz w:val="20"/>
        </w:rPr>
        <w:t xml:space="preserve"> </w:t>
      </w:r>
      <w:r>
        <w:rPr>
          <w:sz w:val="20"/>
        </w:rPr>
        <w:t>For these methods you will sonicate or vortex for 30 s intervals.</w:t>
      </w:r>
      <w:r w:rsidR="00855DF0">
        <w:rPr>
          <w:sz w:val="20"/>
        </w:rPr>
        <w:t xml:space="preserve"> </w:t>
      </w:r>
      <w:r>
        <w:rPr>
          <w:sz w:val="20"/>
        </w:rPr>
        <w:t>After the first interval where you see formation of a precipitate you will vortex / sonicate for an additional one to four 30 s intervals.</w:t>
      </w:r>
      <w:r w:rsidR="00855DF0">
        <w:rPr>
          <w:sz w:val="20"/>
        </w:rPr>
        <w:t xml:space="preserve"> </w:t>
      </w:r>
    </w:p>
    <w:p w14:paraId="7E55B61A" w14:textId="77777777" w:rsidR="00E21FC8" w:rsidRDefault="00E21FC8" w:rsidP="00F509FF">
      <w:pPr>
        <w:spacing w:line="276" w:lineRule="auto"/>
        <w:jc w:val="both"/>
        <w:rPr>
          <w:sz w:val="20"/>
        </w:rPr>
      </w:pPr>
    </w:p>
    <w:p w14:paraId="39380D3D" w14:textId="77777777" w:rsidR="00E21FC8" w:rsidRDefault="00E21FC8" w:rsidP="00F509FF">
      <w:pPr>
        <w:spacing w:line="276" w:lineRule="auto"/>
        <w:jc w:val="both"/>
        <w:rPr>
          <w:sz w:val="20"/>
        </w:rPr>
      </w:pPr>
      <w:r>
        <w:rPr>
          <w:sz w:val="20"/>
        </w:rPr>
        <w:t>Once you isolate your product, record the weight in your notebook and have the instructor (or lab assistant) initial this value.</w:t>
      </w:r>
    </w:p>
    <w:p w14:paraId="3660B880" w14:textId="77777777" w:rsidR="00E21FC8" w:rsidRDefault="00E21FC8" w:rsidP="00F509FF">
      <w:pPr>
        <w:spacing w:line="276" w:lineRule="auto"/>
        <w:jc w:val="both"/>
        <w:rPr>
          <w:sz w:val="20"/>
        </w:rPr>
      </w:pPr>
    </w:p>
    <w:p w14:paraId="3792CA16" w14:textId="18BFBD8C" w:rsidR="00E21FC8" w:rsidRDefault="00E21FC8" w:rsidP="00F509FF">
      <w:pPr>
        <w:spacing w:line="276" w:lineRule="auto"/>
        <w:jc w:val="both"/>
        <w:rPr>
          <w:sz w:val="20"/>
        </w:rPr>
      </w:pPr>
      <w:r>
        <w:rPr>
          <w:sz w:val="20"/>
        </w:rPr>
        <w:t>For your lab report, complete the data sheet on the following page.</w:t>
      </w:r>
      <w:r w:rsidR="00855DF0">
        <w:rPr>
          <w:sz w:val="20"/>
        </w:rPr>
        <w:t xml:space="preserve"> </w:t>
      </w:r>
      <w:r>
        <w:rPr>
          <w:sz w:val="20"/>
        </w:rPr>
        <w:t>Turn in copies of your notebook pages at the end of the lab period.</w:t>
      </w:r>
      <w:r w:rsidR="008361B2">
        <w:rPr>
          <w:sz w:val="20"/>
        </w:rPr>
        <w:t xml:space="preserve"> </w:t>
      </w:r>
      <w:r>
        <w:rPr>
          <w:sz w:val="20"/>
        </w:rPr>
        <w:t>Please turn in your product along with your lab report. The vial must have a label on it with the following information: 1) name; 2) name or structure of compound; 3) weight.</w:t>
      </w:r>
    </w:p>
    <w:p w14:paraId="155F81B1" w14:textId="77777777" w:rsidR="00E21FC8" w:rsidRDefault="00E21FC8">
      <w:pPr>
        <w:jc w:val="center"/>
        <w:rPr>
          <w:b/>
          <w:sz w:val="20"/>
        </w:rPr>
      </w:pPr>
      <w:r>
        <w:rPr>
          <w:sz w:val="20"/>
        </w:rPr>
        <w:br w:type="page"/>
      </w:r>
      <w:r>
        <w:rPr>
          <w:b/>
          <w:sz w:val="20"/>
        </w:rPr>
        <w:lastRenderedPageBreak/>
        <w:t>MICROSCALE ALDOL CONDENSATION OF ACETONE AND BENZALDEHYDE</w:t>
      </w:r>
    </w:p>
    <w:p w14:paraId="0BFF12A9" w14:textId="77777777" w:rsidR="006B65F6" w:rsidRDefault="006B65F6">
      <w:pPr>
        <w:jc w:val="both"/>
        <w:rPr>
          <w:b/>
          <w:sz w:val="20"/>
        </w:rPr>
      </w:pPr>
    </w:p>
    <w:tbl>
      <w:tblPr>
        <w:tblW w:w="0" w:type="auto"/>
        <w:tblLayout w:type="fixed"/>
        <w:tblLook w:val="0000" w:firstRow="0" w:lastRow="0" w:firstColumn="0" w:lastColumn="0" w:noHBand="0" w:noVBand="0"/>
      </w:tblPr>
      <w:tblGrid>
        <w:gridCol w:w="876"/>
        <w:gridCol w:w="4272"/>
        <w:gridCol w:w="2880"/>
        <w:gridCol w:w="1530"/>
      </w:tblGrid>
      <w:tr w:rsidR="006B65F6" w:rsidRPr="00C145FA" w14:paraId="4187CF62" w14:textId="77777777" w:rsidTr="00E21FC8">
        <w:tc>
          <w:tcPr>
            <w:tcW w:w="876" w:type="dxa"/>
          </w:tcPr>
          <w:p w14:paraId="537B8914" w14:textId="77777777" w:rsidR="006B65F6" w:rsidRPr="00C145FA" w:rsidRDefault="006B65F6" w:rsidP="00E21FC8">
            <w:pPr>
              <w:spacing w:line="240" w:lineRule="exact"/>
              <w:jc w:val="both"/>
              <w:rPr>
                <w:sz w:val="20"/>
              </w:rPr>
            </w:pPr>
            <w:r w:rsidRPr="00C145FA">
              <w:rPr>
                <w:sz w:val="20"/>
              </w:rPr>
              <w:t>Name:</w:t>
            </w:r>
          </w:p>
        </w:tc>
        <w:tc>
          <w:tcPr>
            <w:tcW w:w="4272" w:type="dxa"/>
            <w:tcBorders>
              <w:bottom w:val="single" w:sz="2" w:space="0" w:color="auto"/>
            </w:tcBorders>
          </w:tcPr>
          <w:p w14:paraId="45469A22" w14:textId="77777777" w:rsidR="006B65F6" w:rsidRPr="00C145FA" w:rsidRDefault="006B65F6" w:rsidP="00E21FC8">
            <w:pPr>
              <w:spacing w:line="240" w:lineRule="exact"/>
              <w:jc w:val="both"/>
              <w:rPr>
                <w:sz w:val="20"/>
              </w:rPr>
            </w:pPr>
          </w:p>
        </w:tc>
        <w:tc>
          <w:tcPr>
            <w:tcW w:w="2880" w:type="dxa"/>
          </w:tcPr>
          <w:p w14:paraId="4093EA56" w14:textId="77777777" w:rsidR="006B65F6" w:rsidRPr="00C145FA" w:rsidRDefault="006B65F6" w:rsidP="00E21FC8">
            <w:pPr>
              <w:spacing w:line="240" w:lineRule="exact"/>
              <w:jc w:val="right"/>
              <w:rPr>
                <w:sz w:val="20"/>
              </w:rPr>
            </w:pPr>
            <w:r w:rsidRPr="00C145FA">
              <w:rPr>
                <w:sz w:val="20"/>
              </w:rPr>
              <w:t>Section:</w:t>
            </w:r>
          </w:p>
        </w:tc>
        <w:tc>
          <w:tcPr>
            <w:tcW w:w="1530" w:type="dxa"/>
            <w:tcBorders>
              <w:bottom w:val="single" w:sz="2" w:space="0" w:color="auto"/>
            </w:tcBorders>
          </w:tcPr>
          <w:p w14:paraId="0591B2DF" w14:textId="77777777" w:rsidR="006B65F6" w:rsidRPr="00C145FA" w:rsidRDefault="006B65F6" w:rsidP="00E21FC8">
            <w:pPr>
              <w:spacing w:line="240" w:lineRule="exact"/>
              <w:jc w:val="both"/>
              <w:rPr>
                <w:sz w:val="20"/>
              </w:rPr>
            </w:pPr>
          </w:p>
        </w:tc>
      </w:tr>
    </w:tbl>
    <w:p w14:paraId="122BA930" w14:textId="77777777" w:rsidR="006B65F6" w:rsidRDefault="006B65F6">
      <w:pPr>
        <w:jc w:val="both"/>
        <w:rPr>
          <w:b/>
          <w:sz w:val="20"/>
        </w:rPr>
      </w:pPr>
    </w:p>
    <w:p w14:paraId="30064DF6" w14:textId="77777777" w:rsidR="00E21FC8" w:rsidRPr="006832D4" w:rsidRDefault="00E21FC8">
      <w:pPr>
        <w:jc w:val="both"/>
        <w:rPr>
          <w:sz w:val="20"/>
        </w:rPr>
      </w:pPr>
      <w:r w:rsidRPr="006832D4">
        <w:rPr>
          <w:sz w:val="20"/>
        </w:rPr>
        <w:t>Overall Reaction: (chemical drawing software)</w:t>
      </w:r>
    </w:p>
    <w:p w14:paraId="7CE9A0B1" w14:textId="77777777" w:rsidR="00E21FC8" w:rsidRPr="006832D4" w:rsidRDefault="00E21FC8" w:rsidP="00E21FC8">
      <w:pPr>
        <w:spacing w:line="240" w:lineRule="atLeast"/>
        <w:jc w:val="both"/>
        <w:rPr>
          <w:sz w:val="20"/>
        </w:rPr>
      </w:pPr>
    </w:p>
    <w:p w14:paraId="29C6ADB3" w14:textId="77777777" w:rsidR="00E21FC8" w:rsidRPr="006832D4" w:rsidRDefault="00E21FC8" w:rsidP="00E21FC8">
      <w:pPr>
        <w:spacing w:line="240" w:lineRule="atLeast"/>
        <w:jc w:val="both"/>
        <w:rPr>
          <w:sz w:val="20"/>
        </w:rPr>
      </w:pPr>
    </w:p>
    <w:p w14:paraId="46026832" w14:textId="77777777" w:rsidR="00E21FC8" w:rsidRPr="006832D4" w:rsidRDefault="00E21FC8" w:rsidP="00E21FC8">
      <w:pPr>
        <w:spacing w:line="240" w:lineRule="atLeast"/>
        <w:jc w:val="both"/>
        <w:rPr>
          <w:sz w:val="20"/>
        </w:rPr>
      </w:pPr>
    </w:p>
    <w:p w14:paraId="65641A88" w14:textId="77777777" w:rsidR="00E21FC8" w:rsidRPr="006832D4" w:rsidRDefault="00E21FC8" w:rsidP="00E21FC8">
      <w:pPr>
        <w:spacing w:line="240" w:lineRule="atLeast"/>
        <w:jc w:val="both"/>
        <w:rPr>
          <w:sz w:val="20"/>
        </w:rPr>
      </w:pPr>
    </w:p>
    <w:p w14:paraId="4C5AC17A" w14:textId="77777777" w:rsidR="00E21FC8" w:rsidRPr="006832D4" w:rsidRDefault="00E21FC8" w:rsidP="00E21FC8">
      <w:pPr>
        <w:spacing w:line="240" w:lineRule="atLeast"/>
        <w:jc w:val="both"/>
        <w:rPr>
          <w:sz w:val="20"/>
        </w:rPr>
      </w:pPr>
    </w:p>
    <w:p w14:paraId="50BD38A4" w14:textId="77777777" w:rsidR="00E21FC8" w:rsidRPr="006832D4" w:rsidRDefault="00E21FC8" w:rsidP="00E21FC8">
      <w:pPr>
        <w:spacing w:line="240" w:lineRule="atLeast"/>
        <w:jc w:val="both"/>
        <w:rPr>
          <w:sz w:val="20"/>
        </w:rPr>
      </w:pPr>
    </w:p>
    <w:p w14:paraId="0632C4D2" w14:textId="77777777" w:rsidR="00E21FC8" w:rsidRPr="006832D4" w:rsidRDefault="00E21FC8" w:rsidP="00E21FC8">
      <w:pPr>
        <w:spacing w:line="24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630"/>
        <w:gridCol w:w="1080"/>
        <w:gridCol w:w="720"/>
        <w:gridCol w:w="238"/>
        <w:gridCol w:w="2607"/>
        <w:gridCol w:w="125"/>
        <w:gridCol w:w="180"/>
        <w:gridCol w:w="450"/>
        <w:gridCol w:w="738"/>
      </w:tblGrid>
      <w:tr w:rsidR="00E21FC8" w:rsidRPr="00BA6BBB" w14:paraId="03203E77" w14:textId="77777777">
        <w:tc>
          <w:tcPr>
            <w:tcW w:w="2718" w:type="dxa"/>
            <w:gridSpan w:val="2"/>
            <w:tcBorders>
              <w:top w:val="nil"/>
              <w:left w:val="nil"/>
              <w:bottom w:val="nil"/>
              <w:right w:val="nil"/>
            </w:tcBorders>
          </w:tcPr>
          <w:p w14:paraId="64B56C93"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Reaction #1 Mixing method:</w:t>
            </w:r>
          </w:p>
        </w:tc>
        <w:tc>
          <w:tcPr>
            <w:tcW w:w="1800" w:type="dxa"/>
            <w:gridSpan w:val="2"/>
            <w:tcBorders>
              <w:top w:val="nil"/>
              <w:left w:val="nil"/>
              <w:bottom w:val="single" w:sz="2" w:space="0" w:color="auto"/>
              <w:right w:val="nil"/>
            </w:tcBorders>
          </w:tcPr>
          <w:p w14:paraId="1F133DC3"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flicking</w:t>
            </w:r>
          </w:p>
        </w:tc>
        <w:tc>
          <w:tcPr>
            <w:tcW w:w="238" w:type="dxa"/>
            <w:tcBorders>
              <w:top w:val="nil"/>
              <w:left w:val="nil"/>
              <w:bottom w:val="nil"/>
              <w:right w:val="nil"/>
            </w:tcBorders>
          </w:tcPr>
          <w:p w14:paraId="40352D11"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530ECD1A"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Reaction time:</w:t>
            </w:r>
          </w:p>
        </w:tc>
        <w:tc>
          <w:tcPr>
            <w:tcW w:w="1188" w:type="dxa"/>
            <w:gridSpan w:val="2"/>
            <w:tcBorders>
              <w:top w:val="nil"/>
              <w:left w:val="nil"/>
              <w:bottom w:val="single" w:sz="2" w:space="0" w:color="auto"/>
              <w:right w:val="nil"/>
            </w:tcBorders>
          </w:tcPr>
          <w:p w14:paraId="79DF35CF"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03CC5B23" w14:textId="77777777">
        <w:tc>
          <w:tcPr>
            <w:tcW w:w="2088" w:type="dxa"/>
            <w:tcBorders>
              <w:top w:val="nil"/>
              <w:left w:val="nil"/>
              <w:bottom w:val="nil"/>
              <w:right w:val="nil"/>
            </w:tcBorders>
          </w:tcPr>
          <w:p w14:paraId="0708FCE1"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710" w:type="dxa"/>
            <w:gridSpan w:val="2"/>
            <w:tcBorders>
              <w:top w:val="nil"/>
              <w:left w:val="nil"/>
              <w:bottom w:val="nil"/>
              <w:right w:val="nil"/>
            </w:tcBorders>
          </w:tcPr>
          <w:p w14:paraId="7ED9E634"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08615F02"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1A867950"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188" w:type="dxa"/>
            <w:gridSpan w:val="2"/>
            <w:tcBorders>
              <w:top w:val="single" w:sz="2" w:space="0" w:color="auto"/>
              <w:left w:val="nil"/>
              <w:bottom w:val="nil"/>
              <w:right w:val="nil"/>
            </w:tcBorders>
          </w:tcPr>
          <w:p w14:paraId="33E8C4A2"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7484AAD0" w14:textId="77777777">
        <w:tc>
          <w:tcPr>
            <w:tcW w:w="2088" w:type="dxa"/>
            <w:tcBorders>
              <w:top w:val="nil"/>
              <w:left w:val="nil"/>
              <w:bottom w:val="nil"/>
              <w:right w:val="nil"/>
            </w:tcBorders>
          </w:tcPr>
          <w:p w14:paraId="51D110DA" w14:textId="77777777" w:rsidR="00E21FC8" w:rsidRPr="00BA6BBB" w:rsidRDefault="00E21FC8" w:rsidP="00E21FC8">
            <w:pPr>
              <w:overflowPunct w:val="0"/>
              <w:autoSpaceDE w:val="0"/>
              <w:autoSpaceDN w:val="0"/>
              <w:adjustRightInd w:val="0"/>
              <w:spacing w:line="240" w:lineRule="exact"/>
              <w:jc w:val="both"/>
              <w:textAlignment w:val="baseline"/>
              <w:rPr>
                <w:sz w:val="20"/>
              </w:rPr>
            </w:pPr>
            <w:proofErr w:type="spellStart"/>
            <w:r w:rsidRPr="00BA6BBB">
              <w:rPr>
                <w:sz w:val="20"/>
              </w:rPr>
              <w:t>vol</w:t>
            </w:r>
            <w:proofErr w:type="spellEnd"/>
            <w:r w:rsidRPr="00BA6BBB">
              <w:rPr>
                <w:sz w:val="20"/>
              </w:rPr>
              <w:t xml:space="preserve"> base </w:t>
            </w:r>
            <w:proofErr w:type="spellStart"/>
            <w:r w:rsidRPr="00BA6BBB">
              <w:rPr>
                <w:sz w:val="20"/>
              </w:rPr>
              <w:t>sol’n</w:t>
            </w:r>
            <w:proofErr w:type="spellEnd"/>
            <w:r w:rsidRPr="00BA6BBB">
              <w:rPr>
                <w:sz w:val="20"/>
              </w:rPr>
              <w:t>:</w:t>
            </w:r>
          </w:p>
        </w:tc>
        <w:tc>
          <w:tcPr>
            <w:tcW w:w="1710" w:type="dxa"/>
            <w:gridSpan w:val="2"/>
            <w:tcBorders>
              <w:top w:val="nil"/>
              <w:left w:val="nil"/>
              <w:bottom w:val="single" w:sz="2" w:space="0" w:color="auto"/>
              <w:right w:val="nil"/>
            </w:tcBorders>
          </w:tcPr>
          <w:p w14:paraId="5C804B71"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40DB1C7F"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30E103F0"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Theo mmol dibenzalacetone:</w:t>
            </w:r>
          </w:p>
        </w:tc>
        <w:tc>
          <w:tcPr>
            <w:tcW w:w="1188" w:type="dxa"/>
            <w:gridSpan w:val="2"/>
            <w:tcBorders>
              <w:top w:val="nil"/>
              <w:left w:val="nil"/>
              <w:bottom w:val="single" w:sz="2" w:space="0" w:color="auto"/>
              <w:right w:val="nil"/>
            </w:tcBorders>
          </w:tcPr>
          <w:p w14:paraId="4360D2D2"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7DEDC459" w14:textId="77777777">
        <w:tc>
          <w:tcPr>
            <w:tcW w:w="2088" w:type="dxa"/>
            <w:tcBorders>
              <w:top w:val="nil"/>
              <w:left w:val="nil"/>
              <w:bottom w:val="nil"/>
              <w:right w:val="nil"/>
            </w:tcBorders>
          </w:tcPr>
          <w:p w14:paraId="2099D651"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710" w:type="dxa"/>
            <w:gridSpan w:val="2"/>
            <w:tcBorders>
              <w:top w:val="nil"/>
              <w:left w:val="nil"/>
              <w:bottom w:val="nil"/>
              <w:right w:val="nil"/>
            </w:tcBorders>
          </w:tcPr>
          <w:p w14:paraId="48BF9281"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786437BA"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37BAC4BF"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188" w:type="dxa"/>
            <w:gridSpan w:val="2"/>
            <w:tcBorders>
              <w:top w:val="nil"/>
              <w:left w:val="nil"/>
              <w:bottom w:val="nil"/>
              <w:right w:val="nil"/>
            </w:tcBorders>
          </w:tcPr>
          <w:p w14:paraId="131A95B4"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052391D7" w14:textId="77777777">
        <w:tc>
          <w:tcPr>
            <w:tcW w:w="2088" w:type="dxa"/>
            <w:tcBorders>
              <w:top w:val="nil"/>
              <w:left w:val="nil"/>
              <w:bottom w:val="nil"/>
              <w:right w:val="nil"/>
            </w:tcBorders>
          </w:tcPr>
          <w:p w14:paraId="25927FBF"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mmol base:</w:t>
            </w:r>
          </w:p>
        </w:tc>
        <w:tc>
          <w:tcPr>
            <w:tcW w:w="1710" w:type="dxa"/>
            <w:gridSpan w:val="2"/>
            <w:tcBorders>
              <w:top w:val="nil"/>
              <w:left w:val="nil"/>
              <w:bottom w:val="single" w:sz="2" w:space="0" w:color="auto"/>
              <w:right w:val="nil"/>
            </w:tcBorders>
          </w:tcPr>
          <w:p w14:paraId="003B8E25"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07C8C70F"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3C8944F8"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Theo mass dibenzalacetone:</w:t>
            </w:r>
          </w:p>
        </w:tc>
        <w:tc>
          <w:tcPr>
            <w:tcW w:w="1188" w:type="dxa"/>
            <w:gridSpan w:val="2"/>
            <w:tcBorders>
              <w:top w:val="nil"/>
              <w:left w:val="nil"/>
              <w:bottom w:val="single" w:sz="2" w:space="0" w:color="auto"/>
              <w:right w:val="nil"/>
            </w:tcBorders>
          </w:tcPr>
          <w:p w14:paraId="7927C0FD"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25BA45F1" w14:textId="77777777">
        <w:tc>
          <w:tcPr>
            <w:tcW w:w="2088" w:type="dxa"/>
            <w:tcBorders>
              <w:top w:val="nil"/>
              <w:left w:val="nil"/>
              <w:bottom w:val="nil"/>
              <w:right w:val="nil"/>
            </w:tcBorders>
          </w:tcPr>
          <w:p w14:paraId="409E962F"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710" w:type="dxa"/>
            <w:gridSpan w:val="2"/>
            <w:tcBorders>
              <w:top w:val="nil"/>
              <w:left w:val="nil"/>
              <w:bottom w:val="nil"/>
              <w:right w:val="nil"/>
            </w:tcBorders>
          </w:tcPr>
          <w:p w14:paraId="1EF461F1"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205E1E5D"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3362" w:type="dxa"/>
            <w:gridSpan w:val="4"/>
            <w:tcBorders>
              <w:top w:val="nil"/>
              <w:left w:val="nil"/>
              <w:bottom w:val="nil"/>
              <w:right w:val="nil"/>
            </w:tcBorders>
          </w:tcPr>
          <w:p w14:paraId="55BF9805"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738" w:type="dxa"/>
            <w:tcBorders>
              <w:top w:val="nil"/>
              <w:left w:val="nil"/>
              <w:bottom w:val="nil"/>
              <w:right w:val="nil"/>
            </w:tcBorders>
          </w:tcPr>
          <w:p w14:paraId="3237E789"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0C1E357A" w14:textId="77777777">
        <w:tc>
          <w:tcPr>
            <w:tcW w:w="2088" w:type="dxa"/>
            <w:tcBorders>
              <w:top w:val="nil"/>
              <w:left w:val="nil"/>
              <w:bottom w:val="nil"/>
              <w:right w:val="nil"/>
            </w:tcBorders>
          </w:tcPr>
          <w:p w14:paraId="7619F9DA" w14:textId="77777777" w:rsidR="00E21FC8" w:rsidRPr="00BA6BBB" w:rsidRDefault="00E21FC8" w:rsidP="00E21FC8">
            <w:pPr>
              <w:overflowPunct w:val="0"/>
              <w:autoSpaceDE w:val="0"/>
              <w:autoSpaceDN w:val="0"/>
              <w:adjustRightInd w:val="0"/>
              <w:spacing w:line="240" w:lineRule="exact"/>
              <w:jc w:val="both"/>
              <w:textAlignment w:val="baseline"/>
              <w:rPr>
                <w:sz w:val="20"/>
              </w:rPr>
            </w:pPr>
            <w:proofErr w:type="spellStart"/>
            <w:r w:rsidRPr="00BA6BBB">
              <w:rPr>
                <w:sz w:val="20"/>
              </w:rPr>
              <w:t>vol</w:t>
            </w:r>
            <w:proofErr w:type="spellEnd"/>
            <w:r w:rsidRPr="00BA6BBB">
              <w:rPr>
                <w:sz w:val="20"/>
              </w:rPr>
              <w:t xml:space="preserve"> substrates </w:t>
            </w:r>
            <w:proofErr w:type="spellStart"/>
            <w:r w:rsidRPr="00BA6BBB">
              <w:rPr>
                <w:sz w:val="20"/>
              </w:rPr>
              <w:t>sol’n</w:t>
            </w:r>
            <w:proofErr w:type="spellEnd"/>
            <w:r w:rsidRPr="00BA6BBB">
              <w:rPr>
                <w:sz w:val="20"/>
              </w:rPr>
              <w:t>:</w:t>
            </w:r>
          </w:p>
        </w:tc>
        <w:tc>
          <w:tcPr>
            <w:tcW w:w="1710" w:type="dxa"/>
            <w:gridSpan w:val="2"/>
            <w:tcBorders>
              <w:top w:val="nil"/>
              <w:left w:val="nil"/>
              <w:bottom w:val="single" w:sz="6" w:space="0" w:color="auto"/>
              <w:right w:val="nil"/>
            </w:tcBorders>
          </w:tcPr>
          <w:p w14:paraId="5D930F16"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6DB6B899"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3362" w:type="dxa"/>
            <w:gridSpan w:val="4"/>
            <w:tcBorders>
              <w:top w:val="nil"/>
              <w:left w:val="nil"/>
              <w:bottom w:val="nil"/>
              <w:right w:val="nil"/>
            </w:tcBorders>
          </w:tcPr>
          <w:p w14:paraId="15D4BE38"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Mass recovered dibenzalacetone:</w:t>
            </w:r>
          </w:p>
        </w:tc>
        <w:tc>
          <w:tcPr>
            <w:tcW w:w="738" w:type="dxa"/>
            <w:tcBorders>
              <w:top w:val="nil"/>
              <w:left w:val="nil"/>
              <w:bottom w:val="single" w:sz="2" w:space="0" w:color="auto"/>
              <w:right w:val="nil"/>
            </w:tcBorders>
          </w:tcPr>
          <w:p w14:paraId="1D922EE8"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315CD9FE" w14:textId="77777777">
        <w:tblPrEx>
          <w:tblLook w:val="01E0" w:firstRow="1" w:lastRow="1" w:firstColumn="1" w:lastColumn="1" w:noHBand="0" w:noVBand="0"/>
        </w:tblPrEx>
        <w:tc>
          <w:tcPr>
            <w:tcW w:w="2088" w:type="dxa"/>
            <w:tcBorders>
              <w:top w:val="nil"/>
              <w:left w:val="nil"/>
              <w:bottom w:val="nil"/>
              <w:right w:val="nil"/>
            </w:tcBorders>
          </w:tcPr>
          <w:p w14:paraId="7DF64FD3"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710" w:type="dxa"/>
            <w:gridSpan w:val="2"/>
            <w:tcBorders>
              <w:top w:val="single" w:sz="6" w:space="0" w:color="auto"/>
              <w:left w:val="nil"/>
              <w:bottom w:val="nil"/>
              <w:right w:val="nil"/>
            </w:tcBorders>
          </w:tcPr>
          <w:p w14:paraId="6D614EEE"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491DF546"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3362" w:type="dxa"/>
            <w:gridSpan w:val="4"/>
            <w:tcBorders>
              <w:top w:val="nil"/>
              <w:left w:val="nil"/>
              <w:bottom w:val="nil"/>
              <w:right w:val="nil"/>
            </w:tcBorders>
          </w:tcPr>
          <w:p w14:paraId="1D575F2A"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738" w:type="dxa"/>
            <w:tcBorders>
              <w:top w:val="single" w:sz="2" w:space="0" w:color="auto"/>
              <w:left w:val="nil"/>
              <w:bottom w:val="nil"/>
              <w:right w:val="nil"/>
            </w:tcBorders>
          </w:tcPr>
          <w:p w14:paraId="3BEA94D7"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60D31538" w14:textId="77777777">
        <w:tblPrEx>
          <w:tblLook w:val="01E0" w:firstRow="1" w:lastRow="1" w:firstColumn="1" w:lastColumn="1" w:noHBand="0" w:noVBand="0"/>
        </w:tblPrEx>
        <w:tc>
          <w:tcPr>
            <w:tcW w:w="2088" w:type="dxa"/>
            <w:tcBorders>
              <w:top w:val="nil"/>
              <w:left w:val="nil"/>
              <w:bottom w:val="nil"/>
              <w:right w:val="nil"/>
            </w:tcBorders>
          </w:tcPr>
          <w:p w14:paraId="5223AF9A"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mmol benzaldehyde:</w:t>
            </w:r>
          </w:p>
        </w:tc>
        <w:tc>
          <w:tcPr>
            <w:tcW w:w="1710" w:type="dxa"/>
            <w:gridSpan w:val="2"/>
            <w:tcBorders>
              <w:top w:val="nil"/>
              <w:left w:val="nil"/>
              <w:bottom w:val="single" w:sz="4" w:space="0" w:color="auto"/>
              <w:right w:val="nil"/>
            </w:tcBorders>
          </w:tcPr>
          <w:p w14:paraId="3E1487FA"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34B16447"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3362" w:type="dxa"/>
            <w:gridSpan w:val="4"/>
            <w:tcBorders>
              <w:top w:val="nil"/>
              <w:left w:val="nil"/>
              <w:bottom w:val="nil"/>
              <w:right w:val="nil"/>
            </w:tcBorders>
          </w:tcPr>
          <w:p w14:paraId="1460C532"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mmol recovered dibenzalacetone:</w:t>
            </w:r>
          </w:p>
        </w:tc>
        <w:tc>
          <w:tcPr>
            <w:tcW w:w="738" w:type="dxa"/>
            <w:tcBorders>
              <w:top w:val="nil"/>
              <w:left w:val="nil"/>
              <w:bottom w:val="single" w:sz="2" w:space="0" w:color="auto"/>
              <w:right w:val="nil"/>
            </w:tcBorders>
          </w:tcPr>
          <w:p w14:paraId="5F79DAFD"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22E4545E" w14:textId="77777777">
        <w:tblPrEx>
          <w:tblLook w:val="01E0" w:firstRow="1" w:lastRow="1" w:firstColumn="1" w:lastColumn="1" w:noHBand="0" w:noVBand="0"/>
        </w:tblPrEx>
        <w:tc>
          <w:tcPr>
            <w:tcW w:w="2088" w:type="dxa"/>
            <w:tcBorders>
              <w:top w:val="nil"/>
              <w:left w:val="nil"/>
              <w:bottom w:val="nil"/>
              <w:right w:val="nil"/>
            </w:tcBorders>
          </w:tcPr>
          <w:p w14:paraId="1CE1E21C"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710" w:type="dxa"/>
            <w:gridSpan w:val="2"/>
            <w:tcBorders>
              <w:top w:val="single" w:sz="4" w:space="0" w:color="auto"/>
              <w:left w:val="nil"/>
              <w:bottom w:val="nil"/>
              <w:right w:val="nil"/>
            </w:tcBorders>
          </w:tcPr>
          <w:p w14:paraId="20ABFAB4"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00BD9D84"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607" w:type="dxa"/>
            <w:tcBorders>
              <w:top w:val="nil"/>
              <w:left w:val="nil"/>
              <w:bottom w:val="nil"/>
              <w:right w:val="nil"/>
            </w:tcBorders>
          </w:tcPr>
          <w:p w14:paraId="0550876E"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493" w:type="dxa"/>
            <w:gridSpan w:val="4"/>
            <w:tcBorders>
              <w:top w:val="nil"/>
              <w:left w:val="nil"/>
              <w:bottom w:val="nil"/>
              <w:right w:val="nil"/>
            </w:tcBorders>
          </w:tcPr>
          <w:p w14:paraId="7D683C75"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7472E907" w14:textId="77777777">
        <w:tblPrEx>
          <w:tblLook w:val="01E0" w:firstRow="1" w:lastRow="1" w:firstColumn="1" w:lastColumn="1" w:noHBand="0" w:noVBand="0"/>
        </w:tblPrEx>
        <w:tc>
          <w:tcPr>
            <w:tcW w:w="2088" w:type="dxa"/>
            <w:tcBorders>
              <w:top w:val="nil"/>
              <w:left w:val="nil"/>
              <w:bottom w:val="nil"/>
              <w:right w:val="nil"/>
            </w:tcBorders>
          </w:tcPr>
          <w:p w14:paraId="2C85581E"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mmol acetone:</w:t>
            </w:r>
          </w:p>
        </w:tc>
        <w:tc>
          <w:tcPr>
            <w:tcW w:w="1710" w:type="dxa"/>
            <w:gridSpan w:val="2"/>
            <w:tcBorders>
              <w:top w:val="nil"/>
              <w:left w:val="nil"/>
              <w:bottom w:val="single" w:sz="4" w:space="0" w:color="auto"/>
              <w:right w:val="nil"/>
            </w:tcBorders>
          </w:tcPr>
          <w:p w14:paraId="129232B2"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0DAF8832"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732" w:type="dxa"/>
            <w:gridSpan w:val="2"/>
            <w:tcBorders>
              <w:top w:val="nil"/>
              <w:left w:val="nil"/>
              <w:bottom w:val="nil"/>
              <w:right w:val="nil"/>
            </w:tcBorders>
          </w:tcPr>
          <w:p w14:paraId="22089C1D"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 yield dibenzalacetone:</w:t>
            </w:r>
          </w:p>
        </w:tc>
        <w:tc>
          <w:tcPr>
            <w:tcW w:w="1368" w:type="dxa"/>
            <w:gridSpan w:val="3"/>
            <w:tcBorders>
              <w:top w:val="nil"/>
              <w:left w:val="nil"/>
              <w:bottom w:val="single" w:sz="6" w:space="0" w:color="auto"/>
              <w:right w:val="nil"/>
            </w:tcBorders>
          </w:tcPr>
          <w:p w14:paraId="3F59D5FC"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bl>
    <w:p w14:paraId="7762B27E" w14:textId="77777777" w:rsidR="00E21FC8" w:rsidRPr="006832D4" w:rsidRDefault="00E21FC8">
      <w:pPr>
        <w:jc w:val="both"/>
        <w:rPr>
          <w:sz w:val="20"/>
        </w:rPr>
      </w:pPr>
    </w:p>
    <w:p w14:paraId="20667CD8" w14:textId="2A343AF6" w:rsidR="00E21FC8" w:rsidRPr="006832D4" w:rsidRDefault="00E21FC8">
      <w:pPr>
        <w:jc w:val="both"/>
        <w:rPr>
          <w:sz w:val="20"/>
          <w:u w:val="single"/>
        </w:rPr>
      </w:pPr>
      <w:r w:rsidRPr="006832D4">
        <w:rPr>
          <w:sz w:val="20"/>
        </w:rPr>
        <w:t>Observed melting point of recovered dibenzalacetone:</w:t>
      </w:r>
      <w:r w:rsidR="00855DF0">
        <w:rPr>
          <w:sz w:val="20"/>
        </w:rPr>
        <w:t xml:space="preserve"> </w:t>
      </w:r>
      <w:r w:rsidRPr="006832D4">
        <w:rPr>
          <w:sz w:val="20"/>
          <w:u w:val="single"/>
        </w:rPr>
        <w:tab/>
      </w:r>
      <w:r w:rsidRPr="006832D4">
        <w:rPr>
          <w:sz w:val="20"/>
          <w:u w:val="single"/>
        </w:rPr>
        <w:tab/>
      </w:r>
      <w:r w:rsidRPr="006832D4">
        <w:rPr>
          <w:sz w:val="20"/>
          <w:u w:val="single"/>
        </w:rPr>
        <w:tab/>
      </w:r>
    </w:p>
    <w:p w14:paraId="16D021B2" w14:textId="77777777" w:rsidR="00E21FC8" w:rsidRPr="006832D4" w:rsidRDefault="00E21FC8">
      <w:pPr>
        <w:jc w:val="both"/>
        <w:rPr>
          <w:sz w:val="20"/>
          <w:u w:val="single"/>
        </w:rPr>
      </w:pPr>
    </w:p>
    <w:p w14:paraId="49A9581F" w14:textId="50817D35" w:rsidR="00E21FC8" w:rsidRPr="006832D4" w:rsidRDefault="00E21FC8">
      <w:pPr>
        <w:jc w:val="both"/>
        <w:rPr>
          <w:sz w:val="20"/>
        </w:rPr>
      </w:pPr>
      <w:r w:rsidRPr="006832D4">
        <w:rPr>
          <w:sz w:val="20"/>
        </w:rPr>
        <w:t>Literature melting point:</w:t>
      </w:r>
      <w:r w:rsidR="00855DF0">
        <w:rPr>
          <w:sz w:val="20"/>
        </w:rPr>
        <w:t xml:space="preserve"> </w:t>
      </w:r>
      <w:r w:rsidRPr="006832D4">
        <w:rPr>
          <w:sz w:val="20"/>
          <w:u w:val="single"/>
        </w:rPr>
        <w:tab/>
      </w:r>
      <w:r w:rsidRPr="006832D4">
        <w:rPr>
          <w:sz w:val="20"/>
          <w:u w:val="single"/>
        </w:rPr>
        <w:tab/>
      </w:r>
      <w:r w:rsidRPr="006832D4">
        <w:rPr>
          <w:sz w:val="20"/>
          <w:u w:val="single"/>
        </w:rPr>
        <w:tab/>
      </w:r>
      <w:r w:rsidRPr="006832D4">
        <w:rPr>
          <w:sz w:val="20"/>
          <w:u w:val="single"/>
        </w:rPr>
        <w:tab/>
      </w:r>
      <w:r w:rsidRPr="006832D4">
        <w:rPr>
          <w:sz w:val="20"/>
          <w:u w:val="single"/>
        </w:rPr>
        <w:tab/>
      </w:r>
    </w:p>
    <w:p w14:paraId="00A6686B" w14:textId="77777777" w:rsidR="00E21FC8" w:rsidRPr="006832D4" w:rsidRDefault="00E21FC8">
      <w:pPr>
        <w:jc w:val="both"/>
        <w:rPr>
          <w:sz w:val="20"/>
        </w:rPr>
      </w:pPr>
    </w:p>
    <w:p w14:paraId="0B008B78" w14:textId="77777777" w:rsidR="00E21FC8" w:rsidRPr="006832D4" w:rsidRDefault="00E21FC8">
      <w:pPr>
        <w:jc w:val="both"/>
        <w:rPr>
          <w:sz w:val="20"/>
        </w:rPr>
      </w:pPr>
      <w:r w:rsidRPr="006832D4">
        <w:rPr>
          <w:sz w:val="20"/>
        </w:rPr>
        <w:t>Literature source:</w:t>
      </w:r>
    </w:p>
    <w:p w14:paraId="2EF32FB8" w14:textId="77777777" w:rsidR="00E21FC8" w:rsidRPr="006832D4" w:rsidRDefault="00E21FC8">
      <w:pPr>
        <w:jc w:val="both"/>
        <w:rPr>
          <w:sz w:val="20"/>
        </w:rPr>
      </w:pPr>
    </w:p>
    <w:p w14:paraId="427A82DE" w14:textId="77777777" w:rsidR="00E21FC8" w:rsidRPr="006832D4" w:rsidRDefault="00E21FC8">
      <w:pPr>
        <w:jc w:val="both"/>
        <w:rPr>
          <w:sz w:val="20"/>
        </w:rPr>
      </w:pPr>
    </w:p>
    <w:p w14:paraId="70FB58BF" w14:textId="77777777" w:rsidR="00E21FC8" w:rsidRPr="006832D4" w:rsidRDefault="00E21FC8">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630"/>
        <w:gridCol w:w="1080"/>
        <w:gridCol w:w="720"/>
        <w:gridCol w:w="238"/>
        <w:gridCol w:w="2607"/>
        <w:gridCol w:w="125"/>
        <w:gridCol w:w="180"/>
        <w:gridCol w:w="450"/>
        <w:gridCol w:w="738"/>
      </w:tblGrid>
      <w:tr w:rsidR="00E21FC8" w:rsidRPr="00BA6BBB" w14:paraId="577D4EA6" w14:textId="77777777">
        <w:tc>
          <w:tcPr>
            <w:tcW w:w="2718" w:type="dxa"/>
            <w:gridSpan w:val="2"/>
            <w:tcBorders>
              <w:top w:val="nil"/>
              <w:left w:val="nil"/>
              <w:bottom w:val="nil"/>
              <w:right w:val="nil"/>
            </w:tcBorders>
          </w:tcPr>
          <w:p w14:paraId="758894AA"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Reaction #2 Mixing method:</w:t>
            </w:r>
          </w:p>
        </w:tc>
        <w:tc>
          <w:tcPr>
            <w:tcW w:w="1800" w:type="dxa"/>
            <w:gridSpan w:val="2"/>
            <w:tcBorders>
              <w:top w:val="nil"/>
              <w:left w:val="nil"/>
              <w:bottom w:val="single" w:sz="2" w:space="0" w:color="auto"/>
              <w:right w:val="nil"/>
            </w:tcBorders>
          </w:tcPr>
          <w:p w14:paraId="13BC3293"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38" w:type="dxa"/>
            <w:tcBorders>
              <w:top w:val="nil"/>
              <w:left w:val="nil"/>
              <w:bottom w:val="nil"/>
              <w:right w:val="nil"/>
            </w:tcBorders>
          </w:tcPr>
          <w:p w14:paraId="35ECEBC6"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5D1DD183"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188" w:type="dxa"/>
            <w:gridSpan w:val="2"/>
            <w:tcBorders>
              <w:top w:val="nil"/>
              <w:left w:val="nil"/>
              <w:bottom w:val="nil"/>
              <w:right w:val="nil"/>
            </w:tcBorders>
          </w:tcPr>
          <w:p w14:paraId="5BFB6C79"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19F73493" w14:textId="77777777">
        <w:tc>
          <w:tcPr>
            <w:tcW w:w="2088" w:type="dxa"/>
            <w:tcBorders>
              <w:top w:val="nil"/>
              <w:left w:val="nil"/>
              <w:bottom w:val="nil"/>
              <w:right w:val="nil"/>
            </w:tcBorders>
          </w:tcPr>
          <w:p w14:paraId="7D3F1755"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710" w:type="dxa"/>
            <w:gridSpan w:val="2"/>
            <w:tcBorders>
              <w:top w:val="nil"/>
              <w:left w:val="nil"/>
              <w:bottom w:val="nil"/>
              <w:right w:val="nil"/>
            </w:tcBorders>
          </w:tcPr>
          <w:p w14:paraId="786F20B2"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5A464094"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5428479B"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188" w:type="dxa"/>
            <w:gridSpan w:val="2"/>
            <w:tcBorders>
              <w:top w:val="nil"/>
              <w:left w:val="nil"/>
              <w:bottom w:val="nil"/>
              <w:right w:val="nil"/>
            </w:tcBorders>
          </w:tcPr>
          <w:p w14:paraId="284FD6FB"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01AD94E9" w14:textId="77777777">
        <w:tc>
          <w:tcPr>
            <w:tcW w:w="2088" w:type="dxa"/>
            <w:tcBorders>
              <w:top w:val="nil"/>
              <w:left w:val="nil"/>
              <w:bottom w:val="nil"/>
              <w:right w:val="nil"/>
            </w:tcBorders>
          </w:tcPr>
          <w:p w14:paraId="3BA8B9A1"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Total reaction time</w:t>
            </w:r>
          </w:p>
        </w:tc>
        <w:tc>
          <w:tcPr>
            <w:tcW w:w="1710" w:type="dxa"/>
            <w:gridSpan w:val="2"/>
            <w:tcBorders>
              <w:top w:val="nil"/>
              <w:left w:val="nil"/>
              <w:bottom w:val="single" w:sz="2" w:space="0" w:color="auto"/>
              <w:right w:val="nil"/>
            </w:tcBorders>
          </w:tcPr>
          <w:p w14:paraId="52E6213D"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61961380"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5576F662"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Total mixing time:</w:t>
            </w:r>
          </w:p>
        </w:tc>
        <w:tc>
          <w:tcPr>
            <w:tcW w:w="1188" w:type="dxa"/>
            <w:gridSpan w:val="2"/>
            <w:tcBorders>
              <w:top w:val="nil"/>
              <w:left w:val="nil"/>
              <w:bottom w:val="single" w:sz="2" w:space="0" w:color="auto"/>
              <w:right w:val="nil"/>
            </w:tcBorders>
          </w:tcPr>
          <w:p w14:paraId="4FD6E21F"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1AEEAB47" w14:textId="77777777">
        <w:tc>
          <w:tcPr>
            <w:tcW w:w="2088" w:type="dxa"/>
            <w:tcBorders>
              <w:top w:val="nil"/>
              <w:left w:val="nil"/>
              <w:bottom w:val="nil"/>
              <w:right w:val="nil"/>
            </w:tcBorders>
          </w:tcPr>
          <w:p w14:paraId="7B36535B"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710" w:type="dxa"/>
            <w:gridSpan w:val="2"/>
            <w:tcBorders>
              <w:top w:val="nil"/>
              <w:left w:val="nil"/>
              <w:bottom w:val="nil"/>
              <w:right w:val="nil"/>
            </w:tcBorders>
          </w:tcPr>
          <w:p w14:paraId="6E28CA69"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2DEA14C2"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082B1EA3"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188" w:type="dxa"/>
            <w:gridSpan w:val="2"/>
            <w:tcBorders>
              <w:top w:val="nil"/>
              <w:left w:val="nil"/>
              <w:bottom w:val="nil"/>
              <w:right w:val="nil"/>
            </w:tcBorders>
          </w:tcPr>
          <w:p w14:paraId="7943039E"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6FE3E9FB" w14:textId="77777777">
        <w:tc>
          <w:tcPr>
            <w:tcW w:w="2088" w:type="dxa"/>
            <w:tcBorders>
              <w:top w:val="nil"/>
              <w:left w:val="nil"/>
              <w:bottom w:val="nil"/>
              <w:right w:val="nil"/>
            </w:tcBorders>
          </w:tcPr>
          <w:p w14:paraId="512D8567" w14:textId="77777777" w:rsidR="00E21FC8" w:rsidRPr="00BA6BBB" w:rsidRDefault="00E21FC8" w:rsidP="00E21FC8">
            <w:pPr>
              <w:overflowPunct w:val="0"/>
              <w:autoSpaceDE w:val="0"/>
              <w:autoSpaceDN w:val="0"/>
              <w:adjustRightInd w:val="0"/>
              <w:spacing w:line="240" w:lineRule="exact"/>
              <w:jc w:val="both"/>
              <w:textAlignment w:val="baseline"/>
              <w:rPr>
                <w:sz w:val="20"/>
              </w:rPr>
            </w:pPr>
            <w:proofErr w:type="spellStart"/>
            <w:r w:rsidRPr="00BA6BBB">
              <w:rPr>
                <w:sz w:val="20"/>
              </w:rPr>
              <w:t>vol</w:t>
            </w:r>
            <w:proofErr w:type="spellEnd"/>
            <w:r w:rsidRPr="00BA6BBB">
              <w:rPr>
                <w:sz w:val="20"/>
              </w:rPr>
              <w:t xml:space="preserve"> base </w:t>
            </w:r>
            <w:proofErr w:type="spellStart"/>
            <w:r w:rsidRPr="00BA6BBB">
              <w:rPr>
                <w:sz w:val="20"/>
              </w:rPr>
              <w:t>sol’n</w:t>
            </w:r>
            <w:proofErr w:type="spellEnd"/>
            <w:r w:rsidRPr="00BA6BBB">
              <w:rPr>
                <w:sz w:val="20"/>
              </w:rPr>
              <w:t>:</w:t>
            </w:r>
          </w:p>
        </w:tc>
        <w:tc>
          <w:tcPr>
            <w:tcW w:w="1710" w:type="dxa"/>
            <w:gridSpan w:val="2"/>
            <w:tcBorders>
              <w:top w:val="nil"/>
              <w:left w:val="nil"/>
              <w:bottom w:val="single" w:sz="2" w:space="0" w:color="auto"/>
              <w:right w:val="nil"/>
            </w:tcBorders>
          </w:tcPr>
          <w:p w14:paraId="5A63AC9D"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3CE1E7F7"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418CBBE8"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Theo mmol dibenzalacetone:</w:t>
            </w:r>
          </w:p>
        </w:tc>
        <w:tc>
          <w:tcPr>
            <w:tcW w:w="1188" w:type="dxa"/>
            <w:gridSpan w:val="2"/>
            <w:tcBorders>
              <w:top w:val="nil"/>
              <w:left w:val="nil"/>
              <w:bottom w:val="single" w:sz="2" w:space="0" w:color="auto"/>
              <w:right w:val="nil"/>
            </w:tcBorders>
          </w:tcPr>
          <w:p w14:paraId="4F119091"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276C0F90" w14:textId="77777777">
        <w:tc>
          <w:tcPr>
            <w:tcW w:w="2088" w:type="dxa"/>
            <w:tcBorders>
              <w:top w:val="nil"/>
              <w:left w:val="nil"/>
              <w:bottom w:val="nil"/>
              <w:right w:val="nil"/>
            </w:tcBorders>
          </w:tcPr>
          <w:p w14:paraId="15944430"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710" w:type="dxa"/>
            <w:gridSpan w:val="2"/>
            <w:tcBorders>
              <w:top w:val="nil"/>
              <w:left w:val="nil"/>
              <w:bottom w:val="nil"/>
              <w:right w:val="nil"/>
            </w:tcBorders>
          </w:tcPr>
          <w:p w14:paraId="74089E9B"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09B990DB"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2EF6CE71"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188" w:type="dxa"/>
            <w:gridSpan w:val="2"/>
            <w:tcBorders>
              <w:top w:val="nil"/>
              <w:left w:val="nil"/>
              <w:bottom w:val="nil"/>
              <w:right w:val="nil"/>
            </w:tcBorders>
          </w:tcPr>
          <w:p w14:paraId="4D5A9752"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73CB12F7" w14:textId="77777777">
        <w:tc>
          <w:tcPr>
            <w:tcW w:w="2088" w:type="dxa"/>
            <w:tcBorders>
              <w:top w:val="nil"/>
              <w:left w:val="nil"/>
              <w:bottom w:val="nil"/>
              <w:right w:val="nil"/>
            </w:tcBorders>
          </w:tcPr>
          <w:p w14:paraId="779DDAEE"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mmol base:</w:t>
            </w:r>
          </w:p>
        </w:tc>
        <w:tc>
          <w:tcPr>
            <w:tcW w:w="1710" w:type="dxa"/>
            <w:gridSpan w:val="2"/>
            <w:tcBorders>
              <w:top w:val="nil"/>
              <w:left w:val="nil"/>
              <w:bottom w:val="single" w:sz="2" w:space="0" w:color="auto"/>
              <w:right w:val="nil"/>
            </w:tcBorders>
          </w:tcPr>
          <w:p w14:paraId="7DE4D192"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4E48CAA5"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912" w:type="dxa"/>
            <w:gridSpan w:val="3"/>
            <w:tcBorders>
              <w:top w:val="nil"/>
              <w:left w:val="nil"/>
              <w:bottom w:val="nil"/>
              <w:right w:val="nil"/>
            </w:tcBorders>
          </w:tcPr>
          <w:p w14:paraId="5992F87A"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Theo mass dibenzalacetone:</w:t>
            </w:r>
          </w:p>
        </w:tc>
        <w:tc>
          <w:tcPr>
            <w:tcW w:w="1188" w:type="dxa"/>
            <w:gridSpan w:val="2"/>
            <w:tcBorders>
              <w:top w:val="nil"/>
              <w:left w:val="nil"/>
              <w:bottom w:val="single" w:sz="2" w:space="0" w:color="auto"/>
              <w:right w:val="nil"/>
            </w:tcBorders>
          </w:tcPr>
          <w:p w14:paraId="765346AB"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29778234" w14:textId="77777777">
        <w:tc>
          <w:tcPr>
            <w:tcW w:w="2088" w:type="dxa"/>
            <w:tcBorders>
              <w:top w:val="nil"/>
              <w:left w:val="nil"/>
              <w:bottom w:val="nil"/>
              <w:right w:val="nil"/>
            </w:tcBorders>
          </w:tcPr>
          <w:p w14:paraId="50A38FE1"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710" w:type="dxa"/>
            <w:gridSpan w:val="2"/>
            <w:tcBorders>
              <w:top w:val="nil"/>
              <w:left w:val="nil"/>
              <w:bottom w:val="nil"/>
              <w:right w:val="nil"/>
            </w:tcBorders>
          </w:tcPr>
          <w:p w14:paraId="2DD39836"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2983118E"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3362" w:type="dxa"/>
            <w:gridSpan w:val="4"/>
            <w:tcBorders>
              <w:top w:val="nil"/>
              <w:left w:val="nil"/>
              <w:bottom w:val="nil"/>
              <w:right w:val="nil"/>
            </w:tcBorders>
          </w:tcPr>
          <w:p w14:paraId="2445486F"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738" w:type="dxa"/>
            <w:tcBorders>
              <w:top w:val="nil"/>
              <w:left w:val="nil"/>
              <w:bottom w:val="nil"/>
              <w:right w:val="nil"/>
            </w:tcBorders>
          </w:tcPr>
          <w:p w14:paraId="10F8879E"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11AA3F27" w14:textId="77777777">
        <w:tc>
          <w:tcPr>
            <w:tcW w:w="2088" w:type="dxa"/>
            <w:tcBorders>
              <w:top w:val="nil"/>
              <w:left w:val="nil"/>
              <w:bottom w:val="nil"/>
              <w:right w:val="nil"/>
            </w:tcBorders>
          </w:tcPr>
          <w:p w14:paraId="68CADB81" w14:textId="77777777" w:rsidR="00E21FC8" w:rsidRPr="00BA6BBB" w:rsidRDefault="00E21FC8" w:rsidP="00E21FC8">
            <w:pPr>
              <w:overflowPunct w:val="0"/>
              <w:autoSpaceDE w:val="0"/>
              <w:autoSpaceDN w:val="0"/>
              <w:adjustRightInd w:val="0"/>
              <w:spacing w:line="240" w:lineRule="exact"/>
              <w:jc w:val="both"/>
              <w:textAlignment w:val="baseline"/>
              <w:rPr>
                <w:sz w:val="20"/>
              </w:rPr>
            </w:pPr>
            <w:proofErr w:type="spellStart"/>
            <w:r w:rsidRPr="00BA6BBB">
              <w:rPr>
                <w:sz w:val="20"/>
              </w:rPr>
              <w:t>vol</w:t>
            </w:r>
            <w:proofErr w:type="spellEnd"/>
            <w:r w:rsidRPr="00BA6BBB">
              <w:rPr>
                <w:sz w:val="20"/>
              </w:rPr>
              <w:t xml:space="preserve"> substrates </w:t>
            </w:r>
            <w:proofErr w:type="spellStart"/>
            <w:r w:rsidRPr="00BA6BBB">
              <w:rPr>
                <w:sz w:val="20"/>
              </w:rPr>
              <w:t>sol’n</w:t>
            </w:r>
            <w:proofErr w:type="spellEnd"/>
            <w:r w:rsidRPr="00BA6BBB">
              <w:rPr>
                <w:sz w:val="20"/>
              </w:rPr>
              <w:t>:</w:t>
            </w:r>
          </w:p>
        </w:tc>
        <w:tc>
          <w:tcPr>
            <w:tcW w:w="1710" w:type="dxa"/>
            <w:gridSpan w:val="2"/>
            <w:tcBorders>
              <w:top w:val="nil"/>
              <w:left w:val="nil"/>
              <w:bottom w:val="single" w:sz="6" w:space="0" w:color="auto"/>
              <w:right w:val="nil"/>
            </w:tcBorders>
          </w:tcPr>
          <w:p w14:paraId="4953E32B"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323EB367"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3362" w:type="dxa"/>
            <w:gridSpan w:val="4"/>
            <w:tcBorders>
              <w:top w:val="nil"/>
              <w:left w:val="nil"/>
              <w:bottom w:val="nil"/>
              <w:right w:val="nil"/>
            </w:tcBorders>
          </w:tcPr>
          <w:p w14:paraId="2A753489"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Mass recovered dibenzalacetone:</w:t>
            </w:r>
          </w:p>
        </w:tc>
        <w:tc>
          <w:tcPr>
            <w:tcW w:w="738" w:type="dxa"/>
            <w:tcBorders>
              <w:top w:val="nil"/>
              <w:left w:val="nil"/>
              <w:bottom w:val="single" w:sz="2" w:space="0" w:color="auto"/>
              <w:right w:val="nil"/>
            </w:tcBorders>
          </w:tcPr>
          <w:p w14:paraId="6D6D357F"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149E0FA5" w14:textId="77777777">
        <w:tblPrEx>
          <w:tblLook w:val="01E0" w:firstRow="1" w:lastRow="1" w:firstColumn="1" w:lastColumn="1" w:noHBand="0" w:noVBand="0"/>
        </w:tblPrEx>
        <w:tc>
          <w:tcPr>
            <w:tcW w:w="2088" w:type="dxa"/>
            <w:tcBorders>
              <w:top w:val="nil"/>
              <w:left w:val="nil"/>
              <w:bottom w:val="nil"/>
              <w:right w:val="nil"/>
            </w:tcBorders>
          </w:tcPr>
          <w:p w14:paraId="4B4571F1"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710" w:type="dxa"/>
            <w:gridSpan w:val="2"/>
            <w:tcBorders>
              <w:top w:val="single" w:sz="6" w:space="0" w:color="auto"/>
              <w:left w:val="nil"/>
              <w:bottom w:val="nil"/>
              <w:right w:val="nil"/>
            </w:tcBorders>
          </w:tcPr>
          <w:p w14:paraId="4230FBEC"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6C3D709D"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3362" w:type="dxa"/>
            <w:gridSpan w:val="4"/>
            <w:tcBorders>
              <w:top w:val="nil"/>
              <w:left w:val="nil"/>
              <w:bottom w:val="nil"/>
              <w:right w:val="nil"/>
            </w:tcBorders>
          </w:tcPr>
          <w:p w14:paraId="0C1615BF"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738" w:type="dxa"/>
            <w:tcBorders>
              <w:top w:val="single" w:sz="2" w:space="0" w:color="auto"/>
              <w:left w:val="nil"/>
              <w:bottom w:val="nil"/>
              <w:right w:val="nil"/>
            </w:tcBorders>
          </w:tcPr>
          <w:p w14:paraId="464D0AA4"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53A479E6" w14:textId="77777777">
        <w:tblPrEx>
          <w:tblLook w:val="01E0" w:firstRow="1" w:lastRow="1" w:firstColumn="1" w:lastColumn="1" w:noHBand="0" w:noVBand="0"/>
        </w:tblPrEx>
        <w:tc>
          <w:tcPr>
            <w:tcW w:w="2088" w:type="dxa"/>
            <w:tcBorders>
              <w:top w:val="nil"/>
              <w:left w:val="nil"/>
              <w:bottom w:val="nil"/>
              <w:right w:val="nil"/>
            </w:tcBorders>
          </w:tcPr>
          <w:p w14:paraId="0ECAED29"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mmol benzaldehyde:</w:t>
            </w:r>
          </w:p>
        </w:tc>
        <w:tc>
          <w:tcPr>
            <w:tcW w:w="1710" w:type="dxa"/>
            <w:gridSpan w:val="2"/>
            <w:tcBorders>
              <w:top w:val="nil"/>
              <w:left w:val="nil"/>
              <w:bottom w:val="single" w:sz="4" w:space="0" w:color="auto"/>
              <w:right w:val="nil"/>
            </w:tcBorders>
          </w:tcPr>
          <w:p w14:paraId="19F8E48F"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7C65114B"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3362" w:type="dxa"/>
            <w:gridSpan w:val="4"/>
            <w:tcBorders>
              <w:top w:val="nil"/>
              <w:left w:val="nil"/>
              <w:bottom w:val="nil"/>
              <w:right w:val="nil"/>
            </w:tcBorders>
          </w:tcPr>
          <w:p w14:paraId="4C557829"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mmol recovered dibenzalacetone:</w:t>
            </w:r>
          </w:p>
        </w:tc>
        <w:tc>
          <w:tcPr>
            <w:tcW w:w="738" w:type="dxa"/>
            <w:tcBorders>
              <w:top w:val="nil"/>
              <w:left w:val="nil"/>
              <w:bottom w:val="single" w:sz="2" w:space="0" w:color="auto"/>
              <w:right w:val="nil"/>
            </w:tcBorders>
          </w:tcPr>
          <w:p w14:paraId="05EF97F0"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71165D98" w14:textId="77777777">
        <w:tblPrEx>
          <w:tblLook w:val="01E0" w:firstRow="1" w:lastRow="1" w:firstColumn="1" w:lastColumn="1" w:noHBand="0" w:noVBand="0"/>
        </w:tblPrEx>
        <w:tc>
          <w:tcPr>
            <w:tcW w:w="2088" w:type="dxa"/>
            <w:tcBorders>
              <w:top w:val="nil"/>
              <w:left w:val="nil"/>
              <w:bottom w:val="nil"/>
              <w:right w:val="nil"/>
            </w:tcBorders>
          </w:tcPr>
          <w:p w14:paraId="67E550BB"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710" w:type="dxa"/>
            <w:gridSpan w:val="2"/>
            <w:tcBorders>
              <w:top w:val="single" w:sz="4" w:space="0" w:color="auto"/>
              <w:left w:val="nil"/>
              <w:bottom w:val="nil"/>
              <w:right w:val="nil"/>
            </w:tcBorders>
          </w:tcPr>
          <w:p w14:paraId="63571084"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1E217817"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607" w:type="dxa"/>
            <w:tcBorders>
              <w:top w:val="nil"/>
              <w:left w:val="nil"/>
              <w:bottom w:val="nil"/>
              <w:right w:val="nil"/>
            </w:tcBorders>
          </w:tcPr>
          <w:p w14:paraId="0508BF8F"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1493" w:type="dxa"/>
            <w:gridSpan w:val="4"/>
            <w:tcBorders>
              <w:top w:val="nil"/>
              <w:left w:val="nil"/>
              <w:bottom w:val="nil"/>
              <w:right w:val="nil"/>
            </w:tcBorders>
          </w:tcPr>
          <w:p w14:paraId="3BA98314"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r w:rsidR="00E21FC8" w:rsidRPr="00BA6BBB" w14:paraId="2673C26D" w14:textId="77777777">
        <w:tblPrEx>
          <w:tblLook w:val="01E0" w:firstRow="1" w:lastRow="1" w:firstColumn="1" w:lastColumn="1" w:noHBand="0" w:noVBand="0"/>
        </w:tblPrEx>
        <w:tc>
          <w:tcPr>
            <w:tcW w:w="2088" w:type="dxa"/>
            <w:tcBorders>
              <w:top w:val="nil"/>
              <w:left w:val="nil"/>
              <w:bottom w:val="nil"/>
              <w:right w:val="nil"/>
            </w:tcBorders>
          </w:tcPr>
          <w:p w14:paraId="02118D6E"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mmol acetone:</w:t>
            </w:r>
          </w:p>
        </w:tc>
        <w:tc>
          <w:tcPr>
            <w:tcW w:w="1710" w:type="dxa"/>
            <w:gridSpan w:val="2"/>
            <w:tcBorders>
              <w:top w:val="nil"/>
              <w:left w:val="nil"/>
              <w:bottom w:val="single" w:sz="4" w:space="0" w:color="auto"/>
              <w:right w:val="nil"/>
            </w:tcBorders>
          </w:tcPr>
          <w:p w14:paraId="766B5627"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958" w:type="dxa"/>
            <w:gridSpan w:val="2"/>
            <w:tcBorders>
              <w:top w:val="nil"/>
              <w:left w:val="nil"/>
              <w:bottom w:val="nil"/>
              <w:right w:val="nil"/>
            </w:tcBorders>
          </w:tcPr>
          <w:p w14:paraId="0ED501EC"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c>
          <w:tcPr>
            <w:tcW w:w="2732" w:type="dxa"/>
            <w:gridSpan w:val="2"/>
            <w:tcBorders>
              <w:top w:val="nil"/>
              <w:left w:val="nil"/>
              <w:bottom w:val="nil"/>
              <w:right w:val="nil"/>
            </w:tcBorders>
          </w:tcPr>
          <w:p w14:paraId="1CB76692" w14:textId="77777777" w:rsidR="00E21FC8" w:rsidRPr="00BA6BBB" w:rsidRDefault="00E21FC8" w:rsidP="00E21FC8">
            <w:pPr>
              <w:overflowPunct w:val="0"/>
              <w:autoSpaceDE w:val="0"/>
              <w:autoSpaceDN w:val="0"/>
              <w:adjustRightInd w:val="0"/>
              <w:spacing w:line="240" w:lineRule="exact"/>
              <w:jc w:val="both"/>
              <w:textAlignment w:val="baseline"/>
              <w:rPr>
                <w:sz w:val="20"/>
              </w:rPr>
            </w:pPr>
            <w:r w:rsidRPr="00BA6BBB">
              <w:rPr>
                <w:sz w:val="20"/>
              </w:rPr>
              <w:t>% yield dibenzalacetone:</w:t>
            </w:r>
          </w:p>
        </w:tc>
        <w:tc>
          <w:tcPr>
            <w:tcW w:w="1368" w:type="dxa"/>
            <w:gridSpan w:val="3"/>
            <w:tcBorders>
              <w:top w:val="nil"/>
              <w:left w:val="nil"/>
              <w:bottom w:val="single" w:sz="6" w:space="0" w:color="auto"/>
              <w:right w:val="nil"/>
            </w:tcBorders>
          </w:tcPr>
          <w:p w14:paraId="42E6AC7B" w14:textId="77777777" w:rsidR="00E21FC8" w:rsidRPr="00BA6BBB" w:rsidRDefault="00E21FC8" w:rsidP="00E21FC8">
            <w:pPr>
              <w:overflowPunct w:val="0"/>
              <w:autoSpaceDE w:val="0"/>
              <w:autoSpaceDN w:val="0"/>
              <w:adjustRightInd w:val="0"/>
              <w:spacing w:line="240" w:lineRule="exact"/>
              <w:jc w:val="both"/>
              <w:textAlignment w:val="baseline"/>
              <w:rPr>
                <w:sz w:val="20"/>
              </w:rPr>
            </w:pPr>
          </w:p>
        </w:tc>
      </w:tr>
    </w:tbl>
    <w:p w14:paraId="41F69DF9" w14:textId="77777777" w:rsidR="00E21FC8" w:rsidRPr="006832D4" w:rsidRDefault="00E21FC8">
      <w:pPr>
        <w:jc w:val="both"/>
        <w:rPr>
          <w:sz w:val="20"/>
        </w:rPr>
      </w:pPr>
    </w:p>
    <w:p w14:paraId="2D173326" w14:textId="1B1E7E19" w:rsidR="00E21FC8" w:rsidRPr="006832D4" w:rsidRDefault="00E21FC8">
      <w:pPr>
        <w:jc w:val="both"/>
        <w:rPr>
          <w:sz w:val="20"/>
          <w:u w:val="single"/>
        </w:rPr>
      </w:pPr>
      <w:r w:rsidRPr="006832D4">
        <w:rPr>
          <w:sz w:val="20"/>
        </w:rPr>
        <w:t>Observed melting point of recovered dibenzalacetone:</w:t>
      </w:r>
      <w:r w:rsidR="00855DF0">
        <w:rPr>
          <w:sz w:val="20"/>
        </w:rPr>
        <w:t xml:space="preserve"> </w:t>
      </w:r>
      <w:r w:rsidRPr="006832D4">
        <w:rPr>
          <w:sz w:val="20"/>
          <w:u w:val="single"/>
        </w:rPr>
        <w:tab/>
      </w:r>
      <w:r w:rsidRPr="006832D4">
        <w:rPr>
          <w:sz w:val="20"/>
          <w:u w:val="single"/>
        </w:rPr>
        <w:tab/>
      </w:r>
      <w:r w:rsidRPr="006832D4">
        <w:rPr>
          <w:sz w:val="20"/>
          <w:u w:val="single"/>
        </w:rPr>
        <w:tab/>
      </w:r>
    </w:p>
    <w:p w14:paraId="6E11FC8A" w14:textId="77777777" w:rsidR="00E21FC8" w:rsidRPr="006832D4" w:rsidRDefault="00E21FC8">
      <w:pPr>
        <w:jc w:val="both"/>
        <w:rPr>
          <w:sz w:val="20"/>
          <w:u w:val="single"/>
        </w:rPr>
      </w:pPr>
    </w:p>
    <w:p w14:paraId="43121BC4" w14:textId="77777777" w:rsidR="00E21FC8" w:rsidRPr="006832D4" w:rsidRDefault="00E21FC8">
      <w:pPr>
        <w:jc w:val="both"/>
        <w:rPr>
          <w:b/>
          <w:sz w:val="20"/>
        </w:rPr>
      </w:pPr>
      <w:r w:rsidRPr="006832D4">
        <w:rPr>
          <w:sz w:val="20"/>
        </w:rPr>
        <w:t>Show complete calculations: (notebook)</w:t>
      </w:r>
    </w:p>
    <w:p w14:paraId="28BFFBC1" w14:textId="77777777" w:rsidR="00E21FC8" w:rsidRDefault="00E21FC8">
      <w:pPr>
        <w:rPr>
          <w:b/>
          <w:sz w:val="20"/>
        </w:rPr>
      </w:pPr>
    </w:p>
    <w:p w14:paraId="6829F4E0" w14:textId="77777777" w:rsidR="00E21FC8" w:rsidRPr="00326CB3" w:rsidRDefault="00E21FC8">
      <w:pPr>
        <w:jc w:val="both"/>
        <w:rPr>
          <w:sz w:val="20"/>
        </w:rPr>
      </w:pPr>
      <w:r>
        <w:rPr>
          <w:b/>
          <w:sz w:val="20"/>
        </w:rPr>
        <w:br w:type="page"/>
      </w:r>
      <w:r w:rsidRPr="00326CB3">
        <w:rPr>
          <w:sz w:val="20"/>
        </w:rPr>
        <w:lastRenderedPageBreak/>
        <w:t>Write out the complete mechanism for the aldol condensation performed in lab.</w:t>
      </w:r>
    </w:p>
    <w:p w14:paraId="2CA42671" w14:textId="77777777" w:rsidR="00E21FC8" w:rsidRDefault="00E21FC8">
      <w:pPr>
        <w:rPr>
          <w:b/>
          <w:sz w:val="20"/>
        </w:rPr>
      </w:pPr>
    </w:p>
    <w:p w14:paraId="30639A90" w14:textId="77777777" w:rsidR="00E21FC8" w:rsidRDefault="00E21FC8">
      <w:pPr>
        <w:rPr>
          <w:b/>
          <w:sz w:val="20"/>
        </w:rPr>
      </w:pPr>
    </w:p>
    <w:p w14:paraId="782D5429" w14:textId="77777777" w:rsidR="00E21FC8" w:rsidRDefault="00E21FC8">
      <w:pPr>
        <w:rPr>
          <w:b/>
          <w:sz w:val="20"/>
        </w:rPr>
      </w:pPr>
    </w:p>
    <w:p w14:paraId="7E029E87" w14:textId="77777777" w:rsidR="00E21FC8" w:rsidRDefault="00E21FC8">
      <w:pPr>
        <w:rPr>
          <w:b/>
          <w:sz w:val="20"/>
        </w:rPr>
      </w:pPr>
    </w:p>
    <w:p w14:paraId="4588A823" w14:textId="77777777" w:rsidR="00E21FC8" w:rsidRDefault="00E21FC8">
      <w:pPr>
        <w:rPr>
          <w:b/>
          <w:sz w:val="20"/>
        </w:rPr>
      </w:pPr>
    </w:p>
    <w:p w14:paraId="26A733BD" w14:textId="77777777" w:rsidR="00E21FC8" w:rsidRDefault="00E21FC8">
      <w:pPr>
        <w:rPr>
          <w:b/>
          <w:sz w:val="20"/>
        </w:rPr>
      </w:pPr>
    </w:p>
    <w:p w14:paraId="77789826" w14:textId="77777777" w:rsidR="00E21FC8" w:rsidRDefault="00E21FC8">
      <w:pPr>
        <w:rPr>
          <w:b/>
          <w:sz w:val="20"/>
        </w:rPr>
      </w:pPr>
    </w:p>
    <w:p w14:paraId="6871D660" w14:textId="77777777" w:rsidR="00E21FC8" w:rsidRDefault="00E21FC8">
      <w:pPr>
        <w:rPr>
          <w:b/>
          <w:sz w:val="20"/>
        </w:rPr>
      </w:pPr>
    </w:p>
    <w:p w14:paraId="723A025B" w14:textId="77777777" w:rsidR="00E21FC8" w:rsidRDefault="00E21FC8">
      <w:pPr>
        <w:rPr>
          <w:b/>
          <w:sz w:val="20"/>
        </w:rPr>
      </w:pPr>
    </w:p>
    <w:p w14:paraId="367942F6" w14:textId="77777777" w:rsidR="00E21FC8" w:rsidRDefault="00E21FC8">
      <w:pPr>
        <w:rPr>
          <w:b/>
          <w:sz w:val="20"/>
        </w:rPr>
      </w:pPr>
    </w:p>
    <w:p w14:paraId="650AB267" w14:textId="77777777" w:rsidR="00E21FC8" w:rsidRDefault="00E21FC8">
      <w:pPr>
        <w:rPr>
          <w:b/>
          <w:sz w:val="20"/>
        </w:rPr>
      </w:pPr>
    </w:p>
    <w:p w14:paraId="666B0DDB" w14:textId="77777777" w:rsidR="00E21FC8" w:rsidRDefault="00E21FC8">
      <w:pPr>
        <w:rPr>
          <w:b/>
          <w:sz w:val="20"/>
        </w:rPr>
      </w:pPr>
    </w:p>
    <w:p w14:paraId="33FF6EBD" w14:textId="77777777" w:rsidR="00E21FC8" w:rsidRDefault="00E21FC8">
      <w:pPr>
        <w:rPr>
          <w:b/>
          <w:sz w:val="20"/>
        </w:rPr>
      </w:pPr>
    </w:p>
    <w:p w14:paraId="69481CE1" w14:textId="77777777" w:rsidR="00E21FC8" w:rsidRPr="00326CB3" w:rsidRDefault="00E21FC8">
      <w:pPr>
        <w:rPr>
          <w:sz w:val="20"/>
        </w:rPr>
      </w:pPr>
    </w:p>
    <w:p w14:paraId="0E88C3E0" w14:textId="77777777" w:rsidR="00E21FC8" w:rsidRPr="00326CB3" w:rsidRDefault="00E21FC8">
      <w:pPr>
        <w:rPr>
          <w:sz w:val="20"/>
        </w:rPr>
      </w:pPr>
    </w:p>
    <w:p w14:paraId="2FCF1D93" w14:textId="77777777" w:rsidR="00E21FC8" w:rsidRPr="00326CB3" w:rsidRDefault="00E21FC8">
      <w:pPr>
        <w:rPr>
          <w:sz w:val="20"/>
        </w:rPr>
      </w:pPr>
    </w:p>
    <w:p w14:paraId="37AE68E5" w14:textId="77777777" w:rsidR="00E21FC8" w:rsidRPr="00326CB3" w:rsidRDefault="00E21FC8">
      <w:pPr>
        <w:rPr>
          <w:sz w:val="20"/>
        </w:rPr>
      </w:pPr>
    </w:p>
    <w:p w14:paraId="38FAE086" w14:textId="77777777" w:rsidR="00E21FC8" w:rsidRPr="00326CB3" w:rsidRDefault="00E21FC8">
      <w:pPr>
        <w:rPr>
          <w:sz w:val="20"/>
        </w:rPr>
      </w:pPr>
    </w:p>
    <w:p w14:paraId="0B844B86" w14:textId="77777777" w:rsidR="00E21FC8" w:rsidRPr="00326CB3" w:rsidRDefault="00E21FC8">
      <w:pPr>
        <w:rPr>
          <w:sz w:val="20"/>
        </w:rPr>
      </w:pPr>
    </w:p>
    <w:p w14:paraId="6D521B29" w14:textId="77777777" w:rsidR="00E21FC8" w:rsidRPr="00326CB3" w:rsidRDefault="00E21FC8">
      <w:pPr>
        <w:rPr>
          <w:sz w:val="20"/>
        </w:rPr>
      </w:pPr>
    </w:p>
    <w:p w14:paraId="01E8D8AD" w14:textId="77777777" w:rsidR="00E21FC8" w:rsidRPr="00326CB3" w:rsidRDefault="00E21FC8">
      <w:pPr>
        <w:rPr>
          <w:sz w:val="20"/>
        </w:rPr>
      </w:pPr>
    </w:p>
    <w:p w14:paraId="5CCD2429" w14:textId="77777777" w:rsidR="00E21FC8" w:rsidRPr="00326CB3" w:rsidRDefault="00E21FC8">
      <w:pPr>
        <w:rPr>
          <w:sz w:val="20"/>
        </w:rPr>
      </w:pPr>
    </w:p>
    <w:p w14:paraId="44F12565" w14:textId="77777777" w:rsidR="00E21FC8" w:rsidRPr="00326CB3" w:rsidRDefault="00E21FC8">
      <w:pPr>
        <w:rPr>
          <w:sz w:val="20"/>
        </w:rPr>
      </w:pPr>
      <w:r w:rsidRPr="00326CB3">
        <w:rPr>
          <w:sz w:val="20"/>
        </w:rPr>
        <w:t>Compare your results for the two mixing methods. Discuss which method you feel is best and why.</w:t>
      </w:r>
    </w:p>
    <w:p w14:paraId="72345EC4" w14:textId="271E29D2" w:rsidR="00E21FC8" w:rsidRPr="006B65F6" w:rsidRDefault="00E21FC8">
      <w:pPr>
        <w:rPr>
          <w:sz w:val="20"/>
        </w:rPr>
      </w:pPr>
      <w:r>
        <w:rPr>
          <w:b/>
          <w:sz w:val="20"/>
        </w:rPr>
        <w:br w:type="page"/>
      </w:r>
      <w:r w:rsidRPr="006B65F6">
        <w:rPr>
          <w:sz w:val="20"/>
        </w:rPr>
        <w:lastRenderedPageBreak/>
        <w:t>Complete the following condensation reactions</w:t>
      </w:r>
      <w:r w:rsidR="00E87C3B">
        <w:rPr>
          <w:sz w:val="20"/>
        </w:rPr>
        <w:t xml:space="preserve"> by providing the correct product(s) or starting material(s) </w:t>
      </w:r>
      <w:r w:rsidRPr="006B65F6">
        <w:rPr>
          <w:sz w:val="20"/>
        </w:rPr>
        <w:t>(chemical drawing software):</w:t>
      </w:r>
      <w:bookmarkStart w:id="0" w:name="_GoBack"/>
      <w:bookmarkEnd w:id="0"/>
    </w:p>
    <w:p w14:paraId="5E24858E" w14:textId="77777777" w:rsidR="00E21FC8" w:rsidRDefault="00E21FC8">
      <w:pPr>
        <w:rPr>
          <w:b/>
          <w:sz w:val="20"/>
        </w:rPr>
      </w:pPr>
    </w:p>
    <w:tbl>
      <w:tblPr>
        <w:tblW w:w="0" w:type="auto"/>
        <w:tblLook w:val="00A0" w:firstRow="1" w:lastRow="0" w:firstColumn="1" w:lastColumn="0" w:noHBand="0" w:noVBand="0"/>
      </w:tblPr>
      <w:tblGrid>
        <w:gridCol w:w="383"/>
        <w:gridCol w:w="4359"/>
        <w:gridCol w:w="222"/>
        <w:gridCol w:w="3536"/>
      </w:tblGrid>
      <w:tr w:rsidR="006B65F6" w:rsidRPr="009E1CE9" w14:paraId="0341339F" w14:textId="77777777" w:rsidTr="001500CE">
        <w:trPr>
          <w:trHeight w:val="2160"/>
        </w:trPr>
        <w:tc>
          <w:tcPr>
            <w:tcW w:w="0" w:type="auto"/>
            <w:shd w:val="clear" w:color="auto" w:fill="auto"/>
            <w:vAlign w:val="center"/>
          </w:tcPr>
          <w:p w14:paraId="3A247845" w14:textId="77777777" w:rsidR="006B65F6" w:rsidRPr="009E1CE9" w:rsidRDefault="006B65F6" w:rsidP="001500CE">
            <w:pPr>
              <w:spacing w:line="240" w:lineRule="atLeast"/>
              <w:ind w:left="360" w:right="-86" w:hanging="360"/>
              <w:jc w:val="center"/>
              <w:rPr>
                <w:sz w:val="20"/>
                <w:lang w:bidi="x-none"/>
              </w:rPr>
            </w:pPr>
            <w:r w:rsidRPr="009E1CE9">
              <w:rPr>
                <w:sz w:val="20"/>
                <w:lang w:bidi="x-none"/>
              </w:rPr>
              <w:t>a.</w:t>
            </w:r>
          </w:p>
        </w:tc>
        <w:tc>
          <w:tcPr>
            <w:tcW w:w="0" w:type="auto"/>
            <w:shd w:val="clear" w:color="auto" w:fill="auto"/>
            <w:vAlign w:val="center"/>
          </w:tcPr>
          <w:p w14:paraId="2426C72F" w14:textId="0817525E" w:rsidR="006B65F6" w:rsidRPr="009E1CE9" w:rsidRDefault="00F4787F" w:rsidP="001500CE">
            <w:pPr>
              <w:spacing w:line="240" w:lineRule="atLeast"/>
              <w:ind w:left="360" w:right="-86" w:hanging="360"/>
              <w:jc w:val="center"/>
              <w:rPr>
                <w:sz w:val="20"/>
              </w:rPr>
            </w:pPr>
            <w:r>
              <w:object w:dxaOrig="3209" w:dyaOrig="696" w14:anchorId="6208D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34.5pt" o:ole="">
                  <v:imagedata r:id="rId10" o:title=""/>
                </v:shape>
                <o:OLEObject Type="Embed" ProgID="ChemDraw.Document.6.0" ShapeID="_x0000_i1025" DrawAspect="Content" ObjectID="_1639548583" r:id="rId11"/>
              </w:object>
            </w:r>
          </w:p>
        </w:tc>
        <w:tc>
          <w:tcPr>
            <w:tcW w:w="0" w:type="auto"/>
            <w:tcBorders>
              <w:right w:val="single" w:sz="4" w:space="0" w:color="auto"/>
            </w:tcBorders>
            <w:shd w:val="clear" w:color="auto" w:fill="auto"/>
            <w:vAlign w:val="center"/>
          </w:tcPr>
          <w:p w14:paraId="7EB420ED" w14:textId="77777777" w:rsidR="006B65F6" w:rsidRPr="009E1CE9" w:rsidRDefault="006B65F6" w:rsidP="001500CE">
            <w:pPr>
              <w:spacing w:line="240" w:lineRule="atLeast"/>
              <w:ind w:left="360" w:right="-86" w:hanging="360"/>
              <w:jc w:val="center"/>
              <w:rPr>
                <w:sz w:val="20"/>
              </w:rPr>
            </w:pPr>
          </w:p>
        </w:tc>
        <w:tc>
          <w:tcPr>
            <w:tcW w:w="3536" w:type="dxa"/>
            <w:tcBorders>
              <w:top w:val="single" w:sz="4" w:space="0" w:color="auto"/>
              <w:left w:val="single" w:sz="4" w:space="0" w:color="auto"/>
              <w:bottom w:val="single" w:sz="4" w:space="0" w:color="auto"/>
              <w:right w:val="single" w:sz="4" w:space="0" w:color="auto"/>
            </w:tcBorders>
            <w:shd w:val="clear" w:color="auto" w:fill="auto"/>
            <w:vAlign w:val="center"/>
          </w:tcPr>
          <w:p w14:paraId="5F600F8B" w14:textId="34CBA2AC" w:rsidR="006B65F6" w:rsidRPr="009E1CE9" w:rsidRDefault="006B65F6" w:rsidP="001500CE">
            <w:pPr>
              <w:spacing w:line="240" w:lineRule="atLeast"/>
              <w:ind w:left="360" w:right="-86" w:hanging="360"/>
              <w:jc w:val="center"/>
              <w:rPr>
                <w:sz w:val="20"/>
              </w:rPr>
            </w:pPr>
          </w:p>
        </w:tc>
      </w:tr>
      <w:tr w:rsidR="006B65F6" w:rsidRPr="009E1CE9" w14:paraId="06443D53" w14:textId="77777777" w:rsidTr="001500CE">
        <w:tc>
          <w:tcPr>
            <w:tcW w:w="0" w:type="auto"/>
            <w:shd w:val="clear" w:color="auto" w:fill="auto"/>
            <w:vAlign w:val="center"/>
          </w:tcPr>
          <w:p w14:paraId="7766125B" w14:textId="77777777" w:rsidR="006B65F6" w:rsidRPr="009E1CE9" w:rsidRDefault="006B65F6" w:rsidP="001500CE">
            <w:pPr>
              <w:spacing w:line="240" w:lineRule="atLeast"/>
              <w:ind w:left="360" w:right="-86" w:hanging="360"/>
              <w:jc w:val="center"/>
              <w:rPr>
                <w:sz w:val="20"/>
                <w:lang w:bidi="x-none"/>
              </w:rPr>
            </w:pPr>
          </w:p>
        </w:tc>
        <w:tc>
          <w:tcPr>
            <w:tcW w:w="0" w:type="auto"/>
            <w:tcBorders>
              <w:bottom w:val="single" w:sz="4" w:space="0" w:color="auto"/>
            </w:tcBorders>
            <w:shd w:val="clear" w:color="auto" w:fill="auto"/>
            <w:vAlign w:val="center"/>
          </w:tcPr>
          <w:p w14:paraId="2869FA68" w14:textId="77777777" w:rsidR="006B65F6" w:rsidRDefault="006B65F6" w:rsidP="001500CE">
            <w:pPr>
              <w:spacing w:line="240" w:lineRule="atLeast"/>
              <w:ind w:left="360" w:right="-86" w:hanging="360"/>
              <w:jc w:val="center"/>
              <w:rPr>
                <w:sz w:val="20"/>
              </w:rPr>
            </w:pPr>
          </w:p>
          <w:p w14:paraId="21DB24B9" w14:textId="0FC8E0EF" w:rsidR="001500CE" w:rsidRPr="009E1CE9" w:rsidRDefault="001500CE" w:rsidP="001500CE">
            <w:pPr>
              <w:spacing w:line="240" w:lineRule="atLeast"/>
              <w:ind w:left="360" w:right="-86" w:hanging="360"/>
              <w:jc w:val="center"/>
              <w:rPr>
                <w:sz w:val="20"/>
              </w:rPr>
            </w:pPr>
          </w:p>
        </w:tc>
        <w:tc>
          <w:tcPr>
            <w:tcW w:w="0" w:type="auto"/>
            <w:shd w:val="clear" w:color="auto" w:fill="auto"/>
            <w:vAlign w:val="center"/>
          </w:tcPr>
          <w:p w14:paraId="6F1C9AC1" w14:textId="77777777" w:rsidR="006B65F6" w:rsidRPr="009E1CE9" w:rsidRDefault="006B65F6" w:rsidP="001500CE">
            <w:pPr>
              <w:spacing w:line="240" w:lineRule="atLeast"/>
              <w:ind w:left="360" w:right="-86" w:hanging="360"/>
              <w:jc w:val="center"/>
              <w:rPr>
                <w:sz w:val="20"/>
              </w:rPr>
            </w:pPr>
          </w:p>
        </w:tc>
        <w:tc>
          <w:tcPr>
            <w:tcW w:w="3536" w:type="dxa"/>
            <w:tcBorders>
              <w:top w:val="single" w:sz="4" w:space="0" w:color="auto"/>
            </w:tcBorders>
            <w:shd w:val="clear" w:color="auto" w:fill="auto"/>
            <w:vAlign w:val="center"/>
          </w:tcPr>
          <w:p w14:paraId="737FBB60" w14:textId="77777777" w:rsidR="006B65F6" w:rsidRPr="009E1CE9" w:rsidRDefault="006B65F6" w:rsidP="001500CE">
            <w:pPr>
              <w:spacing w:line="240" w:lineRule="atLeast"/>
              <w:ind w:right="-86"/>
              <w:rPr>
                <w:b/>
                <w:sz w:val="20"/>
              </w:rPr>
            </w:pPr>
          </w:p>
        </w:tc>
      </w:tr>
      <w:tr w:rsidR="006B65F6" w:rsidRPr="009E1CE9" w14:paraId="78C026DA" w14:textId="77777777" w:rsidTr="001500CE">
        <w:trPr>
          <w:trHeight w:val="2160"/>
        </w:trPr>
        <w:tc>
          <w:tcPr>
            <w:tcW w:w="0" w:type="auto"/>
            <w:tcBorders>
              <w:right w:val="single" w:sz="4" w:space="0" w:color="auto"/>
            </w:tcBorders>
            <w:shd w:val="clear" w:color="auto" w:fill="auto"/>
            <w:vAlign w:val="center"/>
          </w:tcPr>
          <w:p w14:paraId="02F15EEA" w14:textId="77777777" w:rsidR="006B65F6" w:rsidRPr="009E1CE9" w:rsidRDefault="006B65F6" w:rsidP="001500CE">
            <w:pPr>
              <w:spacing w:line="240" w:lineRule="atLeast"/>
              <w:ind w:left="360" w:right="-86" w:hanging="360"/>
              <w:jc w:val="center"/>
              <w:rPr>
                <w:sz w:val="20"/>
                <w:lang w:bidi="x-none"/>
              </w:rPr>
            </w:pPr>
            <w:r w:rsidRPr="009E1CE9">
              <w:rPr>
                <w:sz w:val="20"/>
                <w:lang w:bidi="x-none"/>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D2EE9C" w14:textId="032C6F76" w:rsidR="006B65F6" w:rsidRPr="009E1CE9" w:rsidRDefault="006B65F6" w:rsidP="001500CE">
            <w:pPr>
              <w:spacing w:line="240" w:lineRule="atLeast"/>
              <w:ind w:left="360" w:right="-86" w:hanging="360"/>
              <w:jc w:val="center"/>
              <w:rPr>
                <w:sz w:val="20"/>
              </w:rPr>
            </w:pPr>
          </w:p>
        </w:tc>
        <w:tc>
          <w:tcPr>
            <w:tcW w:w="0" w:type="auto"/>
            <w:tcBorders>
              <w:left w:val="single" w:sz="4" w:space="0" w:color="auto"/>
            </w:tcBorders>
            <w:shd w:val="clear" w:color="auto" w:fill="auto"/>
            <w:vAlign w:val="center"/>
          </w:tcPr>
          <w:p w14:paraId="3718819C" w14:textId="77777777" w:rsidR="006B65F6" w:rsidRPr="009E1CE9" w:rsidRDefault="006B65F6" w:rsidP="001500CE">
            <w:pPr>
              <w:spacing w:line="240" w:lineRule="atLeast"/>
              <w:ind w:left="360" w:right="-86" w:hanging="360"/>
              <w:jc w:val="center"/>
              <w:rPr>
                <w:sz w:val="20"/>
              </w:rPr>
            </w:pPr>
          </w:p>
        </w:tc>
        <w:tc>
          <w:tcPr>
            <w:tcW w:w="3536" w:type="dxa"/>
            <w:shd w:val="clear" w:color="auto" w:fill="auto"/>
            <w:vAlign w:val="center"/>
          </w:tcPr>
          <w:p w14:paraId="6E882A00" w14:textId="1C66CBD9" w:rsidR="006B65F6" w:rsidRPr="009E1CE9" w:rsidRDefault="00E87C3B" w:rsidP="001500CE">
            <w:pPr>
              <w:spacing w:line="240" w:lineRule="atLeast"/>
              <w:ind w:right="-86"/>
              <w:jc w:val="center"/>
              <w:rPr>
                <w:sz w:val="20"/>
              </w:rPr>
            </w:pPr>
            <w:r>
              <w:object w:dxaOrig="3124" w:dyaOrig="833" w14:anchorId="1018A461">
                <v:shape id="_x0000_i1027" type="#_x0000_t75" style="width:156pt;height:42pt" o:ole="">
                  <v:imagedata r:id="rId12" o:title=""/>
                </v:shape>
                <o:OLEObject Type="Embed" ProgID="ChemDraw.Document.6.0" ShapeID="_x0000_i1027" DrawAspect="Content" ObjectID="_1639548584" r:id="rId13"/>
              </w:object>
            </w:r>
          </w:p>
        </w:tc>
      </w:tr>
      <w:tr w:rsidR="006B65F6" w:rsidRPr="009E1CE9" w14:paraId="1F8B7455" w14:textId="77777777" w:rsidTr="001500CE">
        <w:tc>
          <w:tcPr>
            <w:tcW w:w="0" w:type="auto"/>
            <w:shd w:val="clear" w:color="auto" w:fill="auto"/>
            <w:vAlign w:val="center"/>
          </w:tcPr>
          <w:p w14:paraId="7E9F65EA" w14:textId="77777777" w:rsidR="006B65F6" w:rsidRPr="009E1CE9" w:rsidRDefault="006B65F6" w:rsidP="001500CE">
            <w:pPr>
              <w:spacing w:line="240" w:lineRule="atLeast"/>
              <w:ind w:left="360" w:right="-86" w:hanging="360"/>
              <w:jc w:val="center"/>
              <w:rPr>
                <w:sz w:val="20"/>
                <w:lang w:bidi="x-none"/>
              </w:rPr>
            </w:pPr>
          </w:p>
        </w:tc>
        <w:tc>
          <w:tcPr>
            <w:tcW w:w="0" w:type="auto"/>
            <w:tcBorders>
              <w:top w:val="single" w:sz="4" w:space="0" w:color="auto"/>
            </w:tcBorders>
            <w:shd w:val="clear" w:color="auto" w:fill="auto"/>
            <w:vAlign w:val="center"/>
          </w:tcPr>
          <w:p w14:paraId="4415B16D" w14:textId="77777777" w:rsidR="006B65F6" w:rsidRPr="009E1CE9" w:rsidRDefault="006B65F6" w:rsidP="001500CE">
            <w:pPr>
              <w:spacing w:line="240" w:lineRule="atLeast"/>
              <w:ind w:left="360" w:right="-86" w:hanging="360"/>
              <w:jc w:val="center"/>
              <w:rPr>
                <w:sz w:val="20"/>
              </w:rPr>
            </w:pPr>
          </w:p>
          <w:p w14:paraId="0F448056" w14:textId="77777777" w:rsidR="006B65F6" w:rsidRPr="009E1CE9" w:rsidRDefault="006B65F6" w:rsidP="001500CE">
            <w:pPr>
              <w:spacing w:line="240" w:lineRule="atLeast"/>
              <w:ind w:left="360" w:right="-86" w:hanging="360"/>
              <w:jc w:val="center"/>
              <w:rPr>
                <w:sz w:val="20"/>
              </w:rPr>
            </w:pPr>
          </w:p>
        </w:tc>
        <w:tc>
          <w:tcPr>
            <w:tcW w:w="0" w:type="auto"/>
            <w:shd w:val="clear" w:color="auto" w:fill="auto"/>
            <w:vAlign w:val="center"/>
          </w:tcPr>
          <w:p w14:paraId="51FC1FA2" w14:textId="77777777" w:rsidR="006B65F6" w:rsidRPr="009E1CE9" w:rsidRDefault="006B65F6" w:rsidP="001500CE">
            <w:pPr>
              <w:spacing w:line="240" w:lineRule="atLeast"/>
              <w:ind w:left="360" w:right="-86" w:hanging="360"/>
              <w:jc w:val="center"/>
              <w:rPr>
                <w:sz w:val="20"/>
              </w:rPr>
            </w:pPr>
          </w:p>
        </w:tc>
        <w:tc>
          <w:tcPr>
            <w:tcW w:w="3536" w:type="dxa"/>
            <w:tcBorders>
              <w:bottom w:val="single" w:sz="4" w:space="0" w:color="auto"/>
            </w:tcBorders>
            <w:shd w:val="clear" w:color="auto" w:fill="auto"/>
            <w:vAlign w:val="center"/>
          </w:tcPr>
          <w:p w14:paraId="50567320" w14:textId="77777777" w:rsidR="006B65F6" w:rsidRPr="009E1CE9" w:rsidRDefault="006B65F6" w:rsidP="001500CE">
            <w:pPr>
              <w:spacing w:line="240" w:lineRule="atLeast"/>
              <w:ind w:left="360" w:right="-86" w:hanging="360"/>
              <w:jc w:val="center"/>
              <w:rPr>
                <w:sz w:val="20"/>
              </w:rPr>
            </w:pPr>
          </w:p>
        </w:tc>
      </w:tr>
      <w:tr w:rsidR="006B65F6" w:rsidRPr="009E1CE9" w14:paraId="16EA345A" w14:textId="77777777" w:rsidTr="001500CE">
        <w:trPr>
          <w:trHeight w:val="2160"/>
        </w:trPr>
        <w:tc>
          <w:tcPr>
            <w:tcW w:w="0" w:type="auto"/>
            <w:shd w:val="clear" w:color="auto" w:fill="auto"/>
            <w:vAlign w:val="center"/>
          </w:tcPr>
          <w:p w14:paraId="43FAB553" w14:textId="77777777" w:rsidR="006B65F6" w:rsidRPr="009E1CE9" w:rsidRDefault="006B65F6" w:rsidP="001500CE">
            <w:pPr>
              <w:spacing w:line="240" w:lineRule="atLeast"/>
              <w:ind w:left="360" w:right="-86" w:hanging="360"/>
              <w:jc w:val="center"/>
              <w:rPr>
                <w:sz w:val="20"/>
                <w:lang w:bidi="x-none"/>
              </w:rPr>
            </w:pPr>
            <w:r w:rsidRPr="009E1CE9">
              <w:rPr>
                <w:sz w:val="20"/>
                <w:lang w:bidi="x-none"/>
              </w:rPr>
              <w:t>c.</w:t>
            </w:r>
          </w:p>
        </w:tc>
        <w:tc>
          <w:tcPr>
            <w:tcW w:w="0" w:type="auto"/>
            <w:shd w:val="clear" w:color="auto" w:fill="auto"/>
            <w:vAlign w:val="center"/>
          </w:tcPr>
          <w:p w14:paraId="040AFFD5" w14:textId="792B7FF1" w:rsidR="006B65F6" w:rsidRPr="009E1CE9" w:rsidRDefault="00E87C3B" w:rsidP="001500CE">
            <w:pPr>
              <w:spacing w:line="240" w:lineRule="atLeast"/>
              <w:ind w:left="360" w:right="-86" w:hanging="360"/>
              <w:jc w:val="center"/>
              <w:rPr>
                <w:sz w:val="20"/>
              </w:rPr>
            </w:pPr>
            <w:r>
              <w:object w:dxaOrig="3290" w:dyaOrig="1462" w14:anchorId="01501B14">
                <v:shape id="_x0000_i1029" type="#_x0000_t75" style="width:164.25pt;height:72.75pt" o:ole="">
                  <v:imagedata r:id="rId14" o:title=""/>
                </v:shape>
                <o:OLEObject Type="Embed" ProgID="ChemDraw.Document.6.0" ShapeID="_x0000_i1029" DrawAspect="Content" ObjectID="_1639548585" r:id="rId15"/>
              </w:object>
            </w:r>
          </w:p>
        </w:tc>
        <w:tc>
          <w:tcPr>
            <w:tcW w:w="0" w:type="auto"/>
            <w:tcBorders>
              <w:right w:val="single" w:sz="4" w:space="0" w:color="auto"/>
            </w:tcBorders>
            <w:shd w:val="clear" w:color="auto" w:fill="auto"/>
            <w:vAlign w:val="center"/>
          </w:tcPr>
          <w:p w14:paraId="35053737" w14:textId="77777777" w:rsidR="006B65F6" w:rsidRPr="009E1CE9" w:rsidRDefault="006B65F6" w:rsidP="001500CE">
            <w:pPr>
              <w:spacing w:line="240" w:lineRule="atLeast"/>
              <w:ind w:left="360" w:right="-86" w:hanging="360"/>
              <w:jc w:val="center"/>
              <w:rPr>
                <w:sz w:val="20"/>
              </w:rPr>
            </w:pPr>
          </w:p>
        </w:tc>
        <w:tc>
          <w:tcPr>
            <w:tcW w:w="3536" w:type="dxa"/>
            <w:tcBorders>
              <w:top w:val="single" w:sz="4" w:space="0" w:color="auto"/>
              <w:left w:val="single" w:sz="4" w:space="0" w:color="auto"/>
              <w:bottom w:val="single" w:sz="4" w:space="0" w:color="auto"/>
              <w:right w:val="single" w:sz="4" w:space="0" w:color="auto"/>
            </w:tcBorders>
            <w:shd w:val="clear" w:color="auto" w:fill="auto"/>
            <w:vAlign w:val="center"/>
          </w:tcPr>
          <w:p w14:paraId="24241299" w14:textId="5ABCC693" w:rsidR="006B65F6" w:rsidRPr="009E1CE9" w:rsidRDefault="006B65F6" w:rsidP="001500CE">
            <w:pPr>
              <w:spacing w:line="240" w:lineRule="atLeast"/>
              <w:ind w:left="360" w:right="-86" w:hanging="360"/>
              <w:jc w:val="center"/>
              <w:rPr>
                <w:sz w:val="20"/>
              </w:rPr>
            </w:pPr>
          </w:p>
        </w:tc>
      </w:tr>
      <w:tr w:rsidR="006B65F6" w:rsidRPr="009E1CE9" w14:paraId="1C857FDE" w14:textId="77777777" w:rsidTr="001500CE">
        <w:tc>
          <w:tcPr>
            <w:tcW w:w="0" w:type="auto"/>
            <w:shd w:val="clear" w:color="auto" w:fill="auto"/>
            <w:vAlign w:val="center"/>
          </w:tcPr>
          <w:p w14:paraId="31E72016" w14:textId="77777777" w:rsidR="006B65F6" w:rsidRPr="009E1CE9" w:rsidRDefault="006B65F6" w:rsidP="001500CE">
            <w:pPr>
              <w:spacing w:line="240" w:lineRule="atLeast"/>
              <w:ind w:left="360" w:right="-86" w:hanging="360"/>
              <w:jc w:val="center"/>
              <w:rPr>
                <w:sz w:val="20"/>
                <w:lang w:bidi="x-none"/>
              </w:rPr>
            </w:pPr>
          </w:p>
        </w:tc>
        <w:tc>
          <w:tcPr>
            <w:tcW w:w="0" w:type="auto"/>
            <w:shd w:val="clear" w:color="auto" w:fill="auto"/>
            <w:vAlign w:val="center"/>
          </w:tcPr>
          <w:p w14:paraId="0AC6B919" w14:textId="77777777" w:rsidR="006B65F6" w:rsidRPr="009E1CE9" w:rsidRDefault="006B65F6" w:rsidP="001500CE">
            <w:pPr>
              <w:spacing w:line="240" w:lineRule="atLeast"/>
              <w:ind w:left="360" w:right="-86" w:hanging="360"/>
              <w:jc w:val="center"/>
              <w:rPr>
                <w:sz w:val="20"/>
              </w:rPr>
            </w:pPr>
          </w:p>
          <w:p w14:paraId="04B7A40A" w14:textId="77777777" w:rsidR="006B65F6" w:rsidRPr="009E1CE9" w:rsidRDefault="006B65F6" w:rsidP="001500CE">
            <w:pPr>
              <w:spacing w:line="240" w:lineRule="atLeast"/>
              <w:ind w:left="360" w:right="-86" w:hanging="360"/>
              <w:jc w:val="center"/>
              <w:rPr>
                <w:sz w:val="20"/>
              </w:rPr>
            </w:pPr>
          </w:p>
        </w:tc>
        <w:tc>
          <w:tcPr>
            <w:tcW w:w="0" w:type="auto"/>
            <w:shd w:val="clear" w:color="auto" w:fill="auto"/>
            <w:vAlign w:val="center"/>
          </w:tcPr>
          <w:p w14:paraId="141CD0B4" w14:textId="77777777" w:rsidR="006B65F6" w:rsidRPr="009E1CE9" w:rsidRDefault="006B65F6" w:rsidP="001500CE">
            <w:pPr>
              <w:spacing w:line="240" w:lineRule="atLeast"/>
              <w:ind w:left="360" w:right="-86" w:hanging="360"/>
              <w:jc w:val="center"/>
              <w:rPr>
                <w:sz w:val="20"/>
              </w:rPr>
            </w:pPr>
          </w:p>
        </w:tc>
        <w:tc>
          <w:tcPr>
            <w:tcW w:w="3536" w:type="dxa"/>
            <w:tcBorders>
              <w:top w:val="single" w:sz="4" w:space="0" w:color="auto"/>
              <w:bottom w:val="single" w:sz="4" w:space="0" w:color="auto"/>
            </w:tcBorders>
            <w:shd w:val="clear" w:color="auto" w:fill="auto"/>
            <w:vAlign w:val="center"/>
          </w:tcPr>
          <w:p w14:paraId="307F3E4B" w14:textId="77777777" w:rsidR="006B65F6" w:rsidRPr="009E1CE9" w:rsidRDefault="006B65F6" w:rsidP="001500CE">
            <w:pPr>
              <w:spacing w:line="240" w:lineRule="atLeast"/>
              <w:ind w:left="360" w:right="-86" w:hanging="360"/>
              <w:jc w:val="center"/>
              <w:rPr>
                <w:sz w:val="20"/>
              </w:rPr>
            </w:pPr>
          </w:p>
        </w:tc>
      </w:tr>
      <w:tr w:rsidR="006B65F6" w:rsidRPr="009E1CE9" w14:paraId="2AC4FB74" w14:textId="77777777" w:rsidTr="001500CE">
        <w:trPr>
          <w:trHeight w:val="2160"/>
        </w:trPr>
        <w:tc>
          <w:tcPr>
            <w:tcW w:w="0" w:type="auto"/>
            <w:shd w:val="clear" w:color="auto" w:fill="auto"/>
            <w:vAlign w:val="center"/>
          </w:tcPr>
          <w:p w14:paraId="4887191A" w14:textId="77777777" w:rsidR="006B65F6" w:rsidRPr="009E1CE9" w:rsidRDefault="006B65F6" w:rsidP="001500CE">
            <w:pPr>
              <w:spacing w:line="240" w:lineRule="atLeast"/>
              <w:ind w:left="360" w:right="-86" w:hanging="360"/>
              <w:jc w:val="center"/>
              <w:rPr>
                <w:sz w:val="20"/>
                <w:lang w:bidi="x-none"/>
              </w:rPr>
            </w:pPr>
            <w:r w:rsidRPr="009E1CE9">
              <w:rPr>
                <w:sz w:val="20"/>
                <w:lang w:bidi="x-none"/>
              </w:rPr>
              <w:t>d.</w:t>
            </w:r>
          </w:p>
        </w:tc>
        <w:tc>
          <w:tcPr>
            <w:tcW w:w="0" w:type="auto"/>
            <w:shd w:val="clear" w:color="auto" w:fill="auto"/>
            <w:vAlign w:val="center"/>
          </w:tcPr>
          <w:p w14:paraId="01DACFCB" w14:textId="3C46D284" w:rsidR="006B65F6" w:rsidRPr="009E1CE9" w:rsidRDefault="00E87C3B" w:rsidP="001500CE">
            <w:pPr>
              <w:spacing w:line="240" w:lineRule="atLeast"/>
              <w:ind w:left="360" w:right="-86" w:hanging="360"/>
              <w:jc w:val="center"/>
              <w:rPr>
                <w:sz w:val="20"/>
              </w:rPr>
            </w:pPr>
            <w:r>
              <w:object w:dxaOrig="4143" w:dyaOrig="1332" w14:anchorId="1F91ED3C">
                <v:shape id="_x0000_i1034" type="#_x0000_t75" style="width:207pt;height:66.75pt" o:ole="">
                  <v:imagedata r:id="rId16" o:title=""/>
                </v:shape>
                <o:OLEObject Type="Embed" ProgID="ChemDraw.Document.6.0" ShapeID="_x0000_i1034" DrawAspect="Content" ObjectID="_1639548586" r:id="rId17"/>
              </w:object>
            </w:r>
          </w:p>
        </w:tc>
        <w:tc>
          <w:tcPr>
            <w:tcW w:w="0" w:type="auto"/>
            <w:tcBorders>
              <w:right w:val="single" w:sz="4" w:space="0" w:color="auto"/>
            </w:tcBorders>
            <w:shd w:val="clear" w:color="auto" w:fill="auto"/>
            <w:vAlign w:val="center"/>
          </w:tcPr>
          <w:p w14:paraId="42624DF3" w14:textId="77777777" w:rsidR="006B65F6" w:rsidRPr="009E1CE9" w:rsidRDefault="006B65F6" w:rsidP="001500CE">
            <w:pPr>
              <w:spacing w:line="240" w:lineRule="atLeast"/>
              <w:ind w:left="360" w:right="-86" w:hanging="360"/>
              <w:jc w:val="center"/>
              <w:rPr>
                <w:sz w:val="20"/>
              </w:rPr>
            </w:pPr>
          </w:p>
        </w:tc>
        <w:tc>
          <w:tcPr>
            <w:tcW w:w="3536" w:type="dxa"/>
            <w:tcBorders>
              <w:top w:val="single" w:sz="4" w:space="0" w:color="auto"/>
              <w:left w:val="single" w:sz="4" w:space="0" w:color="auto"/>
              <w:bottom w:val="single" w:sz="4" w:space="0" w:color="auto"/>
              <w:right w:val="single" w:sz="4" w:space="0" w:color="auto"/>
            </w:tcBorders>
            <w:shd w:val="clear" w:color="auto" w:fill="auto"/>
            <w:vAlign w:val="center"/>
          </w:tcPr>
          <w:p w14:paraId="7394B3DC" w14:textId="7975A314" w:rsidR="006B65F6" w:rsidRPr="009E1CE9" w:rsidRDefault="006B65F6" w:rsidP="001500CE">
            <w:pPr>
              <w:spacing w:line="240" w:lineRule="atLeast"/>
              <w:ind w:right="-86"/>
              <w:jc w:val="center"/>
              <w:rPr>
                <w:sz w:val="20"/>
              </w:rPr>
            </w:pPr>
          </w:p>
        </w:tc>
      </w:tr>
    </w:tbl>
    <w:p w14:paraId="61EF66C8" w14:textId="77777777" w:rsidR="00E21FC8" w:rsidRDefault="00E21FC8">
      <w:pPr>
        <w:jc w:val="both"/>
        <w:rPr>
          <w:sz w:val="20"/>
        </w:rPr>
      </w:pPr>
    </w:p>
    <w:sectPr w:rsidR="00E21FC8" w:rsidSect="00E21FC8">
      <w:headerReference w:type="default" r:id="rId18"/>
      <w:footerReference w:type="even"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7FE95" w14:textId="77777777" w:rsidR="00397498" w:rsidRDefault="00397498">
      <w:r>
        <w:separator/>
      </w:r>
    </w:p>
  </w:endnote>
  <w:endnote w:type="continuationSeparator" w:id="0">
    <w:p w14:paraId="5635C929" w14:textId="77777777" w:rsidR="00397498" w:rsidRDefault="0039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0D8A8" w14:textId="77777777" w:rsidR="00E21FC8" w:rsidRDefault="00E21FC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F947581" w14:textId="77777777" w:rsidR="00E21FC8" w:rsidRDefault="00E21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18A2" w14:textId="4AB08565" w:rsidR="00E21FC8" w:rsidRDefault="00E21FC8" w:rsidP="00E21FC8">
    <w:pPr>
      <w:pStyle w:val="Footer"/>
      <w:jc w:val="center"/>
    </w:pPr>
    <w:r w:rsidRPr="007E2D57">
      <w:rPr>
        <w:rStyle w:val="PageNumber"/>
        <w:rFonts w:ascii="Times" w:hAnsi="Times"/>
        <w:sz w:val="20"/>
      </w:rPr>
      <w:t xml:space="preserve">Aldol - </w:t>
    </w:r>
    <w:r w:rsidRPr="007E2D57">
      <w:rPr>
        <w:rStyle w:val="PageNumber"/>
        <w:sz w:val="20"/>
      </w:rPr>
      <w:fldChar w:fldCharType="begin"/>
    </w:r>
    <w:r w:rsidRPr="007E2D57">
      <w:rPr>
        <w:rStyle w:val="PageNumber"/>
        <w:rFonts w:ascii="Times" w:hAnsi="Times"/>
        <w:sz w:val="20"/>
      </w:rPr>
      <w:instrText xml:space="preserve"> PAGE </w:instrText>
    </w:r>
    <w:r w:rsidRPr="007E2D57">
      <w:rPr>
        <w:rStyle w:val="PageNumber"/>
        <w:rFonts w:ascii="Times" w:hAnsi="Times"/>
        <w:sz w:val="20"/>
      </w:rPr>
      <w:fldChar w:fldCharType="separate"/>
    </w:r>
    <w:r w:rsidR="00E87C3B">
      <w:rPr>
        <w:rStyle w:val="PageNumber"/>
        <w:rFonts w:ascii="Times" w:hAnsi="Times"/>
        <w:noProof/>
        <w:sz w:val="20"/>
      </w:rPr>
      <w:t>5</w:t>
    </w:r>
    <w:r w:rsidRPr="007E2D57">
      <w:rPr>
        <w:rStyle w:val="PageNumber"/>
        <w:rFonts w:ascii="Times" w:hAnsi="Time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0C2D2" w14:textId="77777777" w:rsidR="00397498" w:rsidRDefault="00397498">
      <w:r>
        <w:separator/>
      </w:r>
    </w:p>
  </w:footnote>
  <w:footnote w:type="continuationSeparator" w:id="0">
    <w:p w14:paraId="56FCB521" w14:textId="77777777" w:rsidR="00397498" w:rsidRDefault="00397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B93ED" w14:textId="77777777" w:rsidR="00E21FC8" w:rsidRPr="007E2D57" w:rsidRDefault="00E21FC8">
    <w:pPr>
      <w:pStyle w:val="Header"/>
      <w:tabs>
        <w:tab w:val="clear" w:pos="4320"/>
      </w:tabs>
      <w:rPr>
        <w:rFonts w:ascii="Times" w:hAnsi="Times"/>
        <w:sz w:val="20"/>
      </w:rPr>
    </w:pPr>
    <w:r w:rsidRPr="007E2D57">
      <w:rPr>
        <w:rFonts w:ascii="Times" w:hAnsi="Times"/>
        <w:sz w:val="20"/>
      </w:rPr>
      <w:t>CHE 311 L</w:t>
    </w:r>
    <w:r w:rsidRPr="007E2D57">
      <w:rPr>
        <w:rFonts w:ascii="Times" w:hAnsi="Times"/>
        <w:sz w:val="20"/>
      </w:rPr>
      <w:tab/>
      <w:t>Northern Kentucky University</w:t>
    </w:r>
  </w:p>
  <w:p w14:paraId="6B96C562" w14:textId="77777777" w:rsidR="00E21FC8" w:rsidRDefault="00E21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7FED3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65CA583A"/>
    <w:lvl w:ilvl="0">
      <w:numFmt w:val="decimal"/>
      <w:lvlText w:val="*"/>
      <w:lvlJc w:val="left"/>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2D"/>
    <w:rsid w:val="001500CE"/>
    <w:rsid w:val="00175E11"/>
    <w:rsid w:val="002B312D"/>
    <w:rsid w:val="00397498"/>
    <w:rsid w:val="003A5124"/>
    <w:rsid w:val="004B3188"/>
    <w:rsid w:val="0053188B"/>
    <w:rsid w:val="005428BF"/>
    <w:rsid w:val="006A4397"/>
    <w:rsid w:val="006B65F6"/>
    <w:rsid w:val="008361B2"/>
    <w:rsid w:val="00855DF0"/>
    <w:rsid w:val="00A560E7"/>
    <w:rsid w:val="00C50760"/>
    <w:rsid w:val="00D55548"/>
    <w:rsid w:val="00E21FC8"/>
    <w:rsid w:val="00E87C3B"/>
    <w:rsid w:val="00F4787F"/>
    <w:rsid w:val="00F5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D21C8B8"/>
  <w14:defaultImageDpi w14:val="300"/>
  <w15:chartTrackingRefBased/>
  <w15:docId w15:val="{D827846B-16A0-844E-A0DB-4FCC15C8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helvetica">
    <w:name w:val="helvetica"/>
    <w:basedOn w:val="Normal"/>
    <w:pPr>
      <w:tabs>
        <w:tab w:val="left" w:pos="540"/>
        <w:tab w:val="left" w:pos="2160"/>
      </w:tabs>
      <w:spacing w:line="480" w:lineRule="atLeast"/>
    </w:pPr>
    <w:rPr>
      <w:rFonts w:ascii="New York" w:hAnsi="New York"/>
    </w:rPr>
  </w:style>
  <w:style w:type="paragraph" w:styleId="BodyTextIndent">
    <w:name w:val="Body Text Indent"/>
    <w:basedOn w:val="Normal"/>
    <w:pPr>
      <w:ind w:left="360" w:hanging="360"/>
      <w:jc w:val="both"/>
    </w:pPr>
    <w:rPr>
      <w:sz w:val="20"/>
    </w:rPr>
  </w:style>
  <w:style w:type="paragraph" w:styleId="BodyTextIndent2">
    <w:name w:val="Body Text Indent 2"/>
    <w:basedOn w:val="Normal"/>
    <w:pPr>
      <w:spacing w:line="360" w:lineRule="atLeast"/>
      <w:ind w:left="270" w:hanging="270"/>
    </w:pPr>
    <w:rPr>
      <w:rFonts w:ascii="Times" w:hAnsi="Times"/>
    </w:rPr>
  </w:style>
  <w:style w:type="paragraph" w:styleId="BodyText">
    <w:name w:val="Body Text"/>
    <w:basedOn w:val="Normal"/>
    <w:pPr>
      <w:jc w:val="both"/>
    </w:pPr>
    <w:rPr>
      <w:sz w:val="20"/>
    </w:rPr>
  </w:style>
  <w:style w:type="paragraph" w:styleId="Header">
    <w:name w:val="header"/>
    <w:basedOn w:val="Normal"/>
    <w:rsid w:val="002B312D"/>
    <w:pPr>
      <w:tabs>
        <w:tab w:val="center" w:pos="4320"/>
        <w:tab w:val="right" w:pos="8640"/>
      </w:tabs>
    </w:pPr>
  </w:style>
  <w:style w:type="table" w:styleId="TableGrid">
    <w:name w:val="Table Grid"/>
    <w:basedOn w:val="TableNormal"/>
    <w:rsid w:val="00C44EF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683B"/>
    <w:rPr>
      <w:rFonts w:ascii="Lucida Grande" w:hAnsi="Lucida Grande"/>
      <w:sz w:val="18"/>
      <w:szCs w:val="18"/>
    </w:rPr>
  </w:style>
  <w:style w:type="paragraph" w:styleId="ListBullet">
    <w:name w:val="List Bullet"/>
    <w:basedOn w:val="Normal"/>
    <w:autoRedefine/>
    <w:rsid w:val="00326CB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842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311 LabSupplement</vt:lpstr>
    </vt:vector>
  </TitlesOfParts>
  <Company>Northern Kentucky University</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LabSupplement</dc:title>
  <dc:subject/>
  <dc:creator>R. M. Wilson</dc:creator>
  <cp:keywords/>
  <cp:lastModifiedBy>Kc Russell</cp:lastModifiedBy>
  <cp:revision>6</cp:revision>
  <cp:lastPrinted>2008-03-10T14:10:00Z</cp:lastPrinted>
  <dcterms:created xsi:type="dcterms:W3CDTF">2019-04-12T12:42:00Z</dcterms:created>
  <dcterms:modified xsi:type="dcterms:W3CDTF">2020-01-03T14:14:00Z</dcterms:modified>
</cp:coreProperties>
</file>