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88A54" w14:textId="7B210C9A" w:rsidR="001B7F11" w:rsidRDefault="001B7F11" w:rsidP="00110C44">
      <w:pPr>
        <w:tabs>
          <w:tab w:val="left" w:pos="2880"/>
        </w:tabs>
        <w:jc w:val="center"/>
        <w:rPr>
          <w:rFonts w:ascii="Helvetica" w:hAnsi="Helvetica"/>
          <w:b/>
          <w:sz w:val="20"/>
        </w:rPr>
      </w:pPr>
      <w:r>
        <w:rPr>
          <w:rFonts w:ascii="Helvetica" w:hAnsi="Helvetica"/>
          <w:b/>
          <w:sz w:val="20"/>
        </w:rPr>
        <w:t>The Effect of Solvent on an Elimination Reaction</w:t>
      </w:r>
    </w:p>
    <w:p w14:paraId="48146FB3" w14:textId="77777777" w:rsidR="00110C44" w:rsidRDefault="00110C44">
      <w:pPr>
        <w:rPr>
          <w:rFonts w:ascii="Helvetica" w:hAnsi="Helvetica"/>
          <w:sz w:val="20"/>
        </w:rPr>
      </w:pPr>
    </w:p>
    <w:p w14:paraId="530E1392" w14:textId="5B17D4E6" w:rsidR="00110C44" w:rsidRDefault="008F7EEC" w:rsidP="00110C44">
      <w:pPr>
        <w:jc w:val="both"/>
        <w:rPr>
          <w:rFonts w:ascii="Helvetica" w:hAnsi="Helvetica"/>
          <w:sz w:val="20"/>
        </w:rPr>
      </w:pPr>
      <w:r>
        <w:rPr>
          <w:rFonts w:ascii="Helvetica" w:hAnsi="Helvetica"/>
          <w:sz w:val="20"/>
        </w:rPr>
        <w:t xml:space="preserve">This experiment is designed to </w:t>
      </w:r>
      <w:r w:rsidRPr="00922B15">
        <w:rPr>
          <w:rFonts w:ascii="Helvetica" w:hAnsi="Helvetica"/>
          <w:sz w:val="20"/>
        </w:rPr>
        <w:t>achieve the following major objectives</w:t>
      </w:r>
      <w:r>
        <w:rPr>
          <w:rFonts w:ascii="Helvetica" w:hAnsi="Helvetica"/>
          <w:sz w:val="20"/>
        </w:rPr>
        <w:t>: 1)</w:t>
      </w:r>
      <w:r w:rsidR="00F047AD">
        <w:rPr>
          <w:rFonts w:ascii="Helvetica" w:hAnsi="Helvetica"/>
          <w:sz w:val="20"/>
        </w:rPr>
        <w:t xml:space="preserve"> to use</w:t>
      </w:r>
      <w:r w:rsidR="00110C44">
        <w:rPr>
          <w:rFonts w:ascii="Helvetica" w:hAnsi="Helvetica"/>
          <w:sz w:val="20"/>
        </w:rPr>
        <w:t xml:space="preserve"> </w:t>
      </w:r>
      <w:r w:rsidR="00110C44" w:rsidRPr="004D1B62">
        <w:rPr>
          <w:rFonts w:ascii="Helvetica" w:hAnsi="Helvetica"/>
          <w:sz w:val="20"/>
          <w:vertAlign w:val="superscript"/>
        </w:rPr>
        <w:t>1</w:t>
      </w:r>
      <w:r w:rsidR="00110C44">
        <w:rPr>
          <w:rFonts w:ascii="Helvetica" w:hAnsi="Helvetica"/>
          <w:sz w:val="20"/>
        </w:rPr>
        <w:t xml:space="preserve">H NMR spectroscopy </w:t>
      </w:r>
      <w:r w:rsidR="001B7F11">
        <w:rPr>
          <w:rFonts w:ascii="Helvetica" w:hAnsi="Helvetica"/>
          <w:sz w:val="20"/>
        </w:rPr>
        <w:t xml:space="preserve">and TLC </w:t>
      </w:r>
      <w:r w:rsidR="00110C44">
        <w:rPr>
          <w:rFonts w:ascii="Helvetica" w:hAnsi="Helvetica"/>
          <w:sz w:val="20"/>
        </w:rPr>
        <w:t xml:space="preserve">to determine the mechanism involved </w:t>
      </w:r>
      <w:r w:rsidR="001B7F11">
        <w:rPr>
          <w:rFonts w:ascii="Helvetica" w:hAnsi="Helvetica"/>
          <w:sz w:val="20"/>
        </w:rPr>
        <w:t>in an elimination reaction performed in two different solvents</w:t>
      </w:r>
      <w:r>
        <w:rPr>
          <w:rFonts w:ascii="Helvetica" w:hAnsi="Helvetica"/>
          <w:sz w:val="20"/>
        </w:rPr>
        <w:t>; 2)</w:t>
      </w:r>
      <w:r w:rsidR="001B7F11">
        <w:rPr>
          <w:rFonts w:ascii="Helvetica" w:hAnsi="Helvetica"/>
          <w:sz w:val="20"/>
        </w:rPr>
        <w:t xml:space="preserve"> </w:t>
      </w:r>
      <w:r w:rsidR="00F047AD">
        <w:rPr>
          <w:rFonts w:ascii="Helvetica" w:hAnsi="Helvetica"/>
          <w:sz w:val="20"/>
        </w:rPr>
        <w:t>to u</w:t>
      </w:r>
      <w:r w:rsidR="00110C44">
        <w:rPr>
          <w:rFonts w:ascii="Helvetica" w:hAnsi="Helvetica"/>
          <w:sz w:val="20"/>
        </w:rPr>
        <w:t xml:space="preserve">se </w:t>
      </w:r>
      <w:r w:rsidR="00110C44" w:rsidRPr="004D1B62">
        <w:rPr>
          <w:rFonts w:ascii="Helvetica" w:hAnsi="Helvetica"/>
          <w:sz w:val="20"/>
          <w:vertAlign w:val="superscript"/>
        </w:rPr>
        <w:t>1</w:t>
      </w:r>
      <w:r w:rsidR="00110C44">
        <w:rPr>
          <w:rFonts w:ascii="Helvetica" w:hAnsi="Helvetica"/>
          <w:sz w:val="20"/>
        </w:rPr>
        <w:t xml:space="preserve">H NMR spectroscopy to identify and quantify the relative amounts of products in a product mixture; </w:t>
      </w:r>
      <w:r>
        <w:rPr>
          <w:rFonts w:ascii="Helvetica" w:hAnsi="Helvetica"/>
          <w:sz w:val="20"/>
        </w:rPr>
        <w:t>3</w:t>
      </w:r>
      <w:r w:rsidR="00110C44">
        <w:rPr>
          <w:rFonts w:ascii="Helvetica" w:hAnsi="Helvetica"/>
          <w:sz w:val="20"/>
        </w:rPr>
        <w:t>)</w:t>
      </w:r>
      <w:r w:rsidR="00F047AD">
        <w:rPr>
          <w:rFonts w:ascii="Helvetica" w:hAnsi="Helvetica"/>
          <w:sz w:val="20"/>
        </w:rPr>
        <w:t xml:space="preserve"> to d</w:t>
      </w:r>
      <w:r>
        <w:rPr>
          <w:rFonts w:ascii="Helvetica" w:hAnsi="Helvetica"/>
          <w:sz w:val="20"/>
        </w:rPr>
        <w:t>etermine the overall yield for</w:t>
      </w:r>
      <w:r w:rsidR="00110C44">
        <w:rPr>
          <w:rFonts w:ascii="Helvetica" w:hAnsi="Helvetica"/>
          <w:sz w:val="20"/>
        </w:rPr>
        <w:t xml:space="preserve"> a multi-step synthesis</w:t>
      </w:r>
      <w:r>
        <w:rPr>
          <w:rFonts w:ascii="Helvetica" w:hAnsi="Helvetica"/>
          <w:sz w:val="20"/>
        </w:rPr>
        <w:t>.</w:t>
      </w:r>
    </w:p>
    <w:p w14:paraId="5E11B74E" w14:textId="77777777" w:rsidR="00110C44" w:rsidRDefault="00110C44" w:rsidP="00110C44">
      <w:pPr>
        <w:jc w:val="both"/>
        <w:rPr>
          <w:rFonts w:ascii="Helvetica" w:hAnsi="Helvetica"/>
          <w:sz w:val="20"/>
        </w:rPr>
      </w:pPr>
    </w:p>
    <w:p w14:paraId="68B2216C" w14:textId="77777777" w:rsidR="00110C44" w:rsidRPr="0017672B" w:rsidRDefault="00110C44" w:rsidP="00110C44">
      <w:pPr>
        <w:rPr>
          <w:rFonts w:ascii="Helvetica" w:hAnsi="Helvetica"/>
          <w:b/>
          <w:sz w:val="20"/>
        </w:rPr>
      </w:pPr>
      <w:r w:rsidRPr="0017672B">
        <w:rPr>
          <w:rFonts w:ascii="Helvetica" w:hAnsi="Helvetica"/>
          <w:b/>
          <w:sz w:val="20"/>
        </w:rPr>
        <w:t xml:space="preserve">Using </w:t>
      </w:r>
      <w:r w:rsidRPr="0017672B">
        <w:rPr>
          <w:rFonts w:ascii="Helvetica" w:hAnsi="Helvetica"/>
          <w:b/>
          <w:sz w:val="20"/>
          <w:vertAlign w:val="superscript"/>
        </w:rPr>
        <w:t>1</w:t>
      </w:r>
      <w:r w:rsidRPr="0017672B">
        <w:rPr>
          <w:rFonts w:ascii="Helvetica" w:hAnsi="Helvetica"/>
          <w:b/>
          <w:sz w:val="20"/>
        </w:rPr>
        <w:t xml:space="preserve">H NMR spectroscopy to determine identities and relative amounts of </w:t>
      </w:r>
      <w:r w:rsidRPr="00F925AD">
        <w:rPr>
          <w:rFonts w:ascii="Helvetica" w:hAnsi="Helvetica"/>
          <w:b/>
          <w:i/>
          <w:sz w:val="20"/>
        </w:rPr>
        <w:t>cis</w:t>
      </w:r>
      <w:r>
        <w:rPr>
          <w:rFonts w:ascii="Helvetica" w:hAnsi="Helvetica"/>
          <w:b/>
          <w:sz w:val="20"/>
        </w:rPr>
        <w:t>/</w:t>
      </w:r>
      <w:r w:rsidRPr="00F925AD">
        <w:rPr>
          <w:rFonts w:ascii="Helvetica" w:hAnsi="Helvetica"/>
          <w:b/>
          <w:i/>
          <w:sz w:val="20"/>
        </w:rPr>
        <w:t>trans</w:t>
      </w:r>
      <w:r>
        <w:rPr>
          <w:rFonts w:ascii="Helvetica" w:hAnsi="Helvetica"/>
          <w:b/>
          <w:sz w:val="20"/>
        </w:rPr>
        <w:t>-isomers</w:t>
      </w:r>
      <w:r w:rsidRPr="0017672B">
        <w:rPr>
          <w:rFonts w:ascii="Helvetica" w:hAnsi="Helvetica"/>
          <w:b/>
          <w:sz w:val="20"/>
        </w:rPr>
        <w:t xml:space="preserve">. </w:t>
      </w:r>
    </w:p>
    <w:p w14:paraId="14B91044" w14:textId="065FD302" w:rsidR="00110C44" w:rsidRDefault="00110C44" w:rsidP="00110C44">
      <w:pPr>
        <w:jc w:val="both"/>
        <w:rPr>
          <w:rFonts w:ascii="Helvetica" w:hAnsi="Helvetica"/>
          <w:sz w:val="20"/>
        </w:rPr>
      </w:pPr>
      <w:r>
        <w:rPr>
          <w:rFonts w:ascii="Helvetica" w:hAnsi="Helvetica"/>
          <w:sz w:val="20"/>
        </w:rPr>
        <w:t>NMR spectroscopy is a powerful tool used for the identification of production.</w:t>
      </w:r>
      <w:r w:rsidR="004260F4">
        <w:rPr>
          <w:rFonts w:ascii="Helvetica" w:hAnsi="Helvetica"/>
          <w:sz w:val="20"/>
        </w:rPr>
        <w:t xml:space="preserve"> </w:t>
      </w:r>
      <w:r>
        <w:rPr>
          <w:rFonts w:ascii="Helvetica" w:hAnsi="Helvetica"/>
          <w:sz w:val="20"/>
        </w:rPr>
        <w:t>The integration and spin-spin splitting together gives information on the connectivity within a molecule.</w:t>
      </w:r>
      <w:r w:rsidR="004260F4">
        <w:rPr>
          <w:rFonts w:ascii="Helvetica" w:hAnsi="Helvetica"/>
          <w:sz w:val="20"/>
        </w:rPr>
        <w:t xml:space="preserve"> </w:t>
      </w:r>
      <w:r>
        <w:rPr>
          <w:rFonts w:ascii="Helvetica" w:hAnsi="Helvetica"/>
          <w:sz w:val="20"/>
        </w:rPr>
        <w:t>Used less often, but also useful in product identification is the coupling constant (</w:t>
      </w:r>
      <w:r w:rsidRPr="00AB66CD">
        <w:rPr>
          <w:rFonts w:ascii="Helvetica" w:hAnsi="Helvetica"/>
          <w:i/>
          <w:sz w:val="20"/>
        </w:rPr>
        <w:t>J</w:t>
      </w:r>
      <w:r>
        <w:rPr>
          <w:rFonts w:ascii="Helvetica" w:hAnsi="Helvetica"/>
          <w:sz w:val="20"/>
        </w:rPr>
        <w:t>, the energy in Hz between adjacent peaks in a grouping).</w:t>
      </w:r>
      <w:r w:rsidR="004260F4">
        <w:rPr>
          <w:rFonts w:ascii="Helvetica" w:hAnsi="Helvetica"/>
          <w:sz w:val="20"/>
        </w:rPr>
        <w:t xml:space="preserve"> </w:t>
      </w:r>
      <w:r>
        <w:rPr>
          <w:rFonts w:ascii="Helvetica" w:hAnsi="Helvetica"/>
          <w:sz w:val="20"/>
        </w:rPr>
        <w:t xml:space="preserve">The </w:t>
      </w:r>
      <w:proofErr w:type="spellStart"/>
      <w:r>
        <w:rPr>
          <w:rFonts w:ascii="Helvetica" w:hAnsi="Helvetica"/>
          <w:sz w:val="20"/>
        </w:rPr>
        <w:t>Karplus</w:t>
      </w:r>
      <w:proofErr w:type="spellEnd"/>
      <w:r>
        <w:rPr>
          <w:rFonts w:ascii="Helvetica" w:hAnsi="Helvetica"/>
          <w:sz w:val="20"/>
        </w:rPr>
        <w:t xml:space="preserve"> equation (</w:t>
      </w:r>
      <w:proofErr w:type="spellStart"/>
      <w:r>
        <w:rPr>
          <w:rFonts w:ascii="Helvetica" w:hAnsi="Helvetica"/>
          <w:sz w:val="20"/>
        </w:rPr>
        <w:t>eq</w:t>
      </w:r>
      <w:proofErr w:type="spellEnd"/>
      <w:r>
        <w:rPr>
          <w:rFonts w:ascii="Helvetica" w:hAnsi="Helvetica"/>
          <w:sz w:val="20"/>
        </w:rPr>
        <w:t xml:space="preserve"> 1) relates the dihedral angle (</w:t>
      </w:r>
      <w:r w:rsidRPr="00AB66CD">
        <w:rPr>
          <w:rFonts w:ascii="Helvetica" w:hAnsi="Helvetica"/>
          <w:i/>
          <w:sz w:val="20"/>
        </w:rPr>
        <w:sym w:font="Symbol" w:char="F066"/>
      </w:r>
      <w:r>
        <w:rPr>
          <w:rFonts w:ascii="Helvetica" w:hAnsi="Helvetica"/>
          <w:sz w:val="20"/>
        </w:rPr>
        <w:t>) with coupling constant.</w:t>
      </w:r>
      <w:r w:rsidR="004260F4">
        <w:rPr>
          <w:rFonts w:ascii="Helvetica" w:hAnsi="Helvetica"/>
          <w:sz w:val="20"/>
        </w:rPr>
        <w:t xml:space="preserve"> </w:t>
      </w:r>
    </w:p>
    <w:p w14:paraId="1AB1C6FD" w14:textId="77777777" w:rsidR="00110C44" w:rsidRDefault="00110C44" w:rsidP="00110C44">
      <w:pPr>
        <w:rPr>
          <w:rFonts w:ascii="Helvetica" w:hAnsi="Helvetica"/>
          <w:sz w:val="20"/>
        </w:rPr>
      </w:pPr>
    </w:p>
    <w:p w14:paraId="312B99EC" w14:textId="77777777" w:rsidR="00110C44" w:rsidRPr="00AB66CD" w:rsidRDefault="00110C44" w:rsidP="00110C44">
      <w:pPr>
        <w:tabs>
          <w:tab w:val="center" w:pos="4680"/>
          <w:tab w:val="right" w:pos="9360"/>
        </w:tabs>
        <w:rPr>
          <w:rFonts w:ascii="Helvetica" w:hAnsi="Helvetica"/>
          <w:sz w:val="20"/>
        </w:rPr>
      </w:pPr>
      <w:r>
        <w:tab/>
      </w:r>
      <w:r w:rsidR="00AB1E48">
        <w:rPr>
          <w:noProof/>
        </w:rPr>
        <w:drawing>
          <wp:inline distT="0" distB="0" distL="0" distR="0" wp14:anchorId="78F8123B" wp14:editId="5FE06442">
            <wp:extent cx="1635125" cy="146685"/>
            <wp:effectExtent l="0" t="0" r="0" b="5715"/>
            <wp:docPr id="1" name="Picture 1" descr="J(\phi) = A \cos^2 \phi + B \cos\,\phi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hi) = A \cos^2 \phi + B \cos\,\phi + 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5125" cy="146685"/>
                    </a:xfrm>
                    <a:prstGeom prst="rect">
                      <a:avLst/>
                    </a:prstGeom>
                    <a:noFill/>
                    <a:ln>
                      <a:noFill/>
                    </a:ln>
                  </pic:spPr>
                </pic:pic>
              </a:graphicData>
            </a:graphic>
          </wp:inline>
        </w:drawing>
      </w:r>
      <w:r>
        <w:tab/>
      </w:r>
      <w:r w:rsidRPr="00AB66CD">
        <w:rPr>
          <w:rFonts w:ascii="Helvetica" w:hAnsi="Helvetica"/>
          <w:sz w:val="20"/>
        </w:rPr>
        <w:t>(</w:t>
      </w:r>
      <w:proofErr w:type="spellStart"/>
      <w:r w:rsidRPr="00AB66CD">
        <w:rPr>
          <w:rFonts w:ascii="Helvetica" w:hAnsi="Helvetica"/>
          <w:sz w:val="20"/>
        </w:rPr>
        <w:t>eq</w:t>
      </w:r>
      <w:proofErr w:type="spellEnd"/>
      <w:r w:rsidRPr="00AB66CD">
        <w:rPr>
          <w:rFonts w:ascii="Helvetica" w:hAnsi="Helvetica"/>
          <w:sz w:val="20"/>
        </w:rPr>
        <w:t xml:space="preserve"> 1)</w:t>
      </w:r>
    </w:p>
    <w:p w14:paraId="70BCCD8B" w14:textId="77777777" w:rsidR="00110C44" w:rsidRDefault="00110C44" w:rsidP="00110C44">
      <w:pPr>
        <w:jc w:val="both"/>
        <w:rPr>
          <w:rFonts w:ascii="Helvetica" w:hAnsi="Helvetica"/>
          <w:sz w:val="20"/>
        </w:rPr>
      </w:pPr>
    </w:p>
    <w:p w14:paraId="16265365" w14:textId="45692B30" w:rsidR="00110C44" w:rsidRDefault="00110C44" w:rsidP="00110C44">
      <w:pPr>
        <w:jc w:val="both"/>
        <w:rPr>
          <w:rFonts w:ascii="Helvetica" w:hAnsi="Helvetica"/>
          <w:sz w:val="20"/>
        </w:rPr>
      </w:pPr>
      <w:r>
        <w:rPr>
          <w:rFonts w:ascii="Helvetica" w:hAnsi="Helvetica"/>
          <w:sz w:val="20"/>
        </w:rPr>
        <w:t xml:space="preserve">One of the simplest examples of this relationship is examining the difference between </w:t>
      </w:r>
      <w:r w:rsidRPr="0017672B">
        <w:rPr>
          <w:rFonts w:ascii="Helvetica" w:hAnsi="Helvetica"/>
          <w:i/>
          <w:sz w:val="20"/>
        </w:rPr>
        <w:t>cis</w:t>
      </w:r>
      <w:r>
        <w:rPr>
          <w:rFonts w:ascii="Helvetica" w:hAnsi="Helvetica"/>
          <w:sz w:val="20"/>
        </w:rPr>
        <w:t xml:space="preserve">- and </w:t>
      </w:r>
      <w:r w:rsidRPr="0017672B">
        <w:rPr>
          <w:rFonts w:ascii="Helvetica" w:hAnsi="Helvetica"/>
          <w:i/>
          <w:sz w:val="20"/>
        </w:rPr>
        <w:t>trans</w:t>
      </w:r>
      <w:r>
        <w:rPr>
          <w:rFonts w:ascii="Helvetica" w:hAnsi="Helvetica"/>
          <w:sz w:val="20"/>
        </w:rPr>
        <w:t xml:space="preserve">-double bonds. </w:t>
      </w:r>
      <w:r w:rsidRPr="00744DB6">
        <w:rPr>
          <w:rFonts w:ascii="Helvetica" w:hAnsi="Helvetica"/>
          <w:sz w:val="20"/>
        </w:rPr>
        <w:t xml:space="preserve">Protons with a </w:t>
      </w:r>
      <w:r w:rsidRPr="00744DB6">
        <w:rPr>
          <w:rFonts w:ascii="Helvetica" w:hAnsi="Helvetica"/>
          <w:i/>
          <w:sz w:val="20"/>
        </w:rPr>
        <w:t>cis</w:t>
      </w:r>
      <w:r>
        <w:rPr>
          <w:rFonts w:ascii="Helvetica" w:hAnsi="Helvetica"/>
          <w:sz w:val="20"/>
        </w:rPr>
        <w:t>-</w:t>
      </w:r>
      <w:r w:rsidRPr="00744DB6">
        <w:rPr>
          <w:rFonts w:ascii="Helvetica" w:hAnsi="Helvetica"/>
          <w:sz w:val="20"/>
        </w:rPr>
        <w:t xml:space="preserve">orientation </w:t>
      </w:r>
      <w:r>
        <w:rPr>
          <w:rFonts w:ascii="Helvetica" w:hAnsi="Helvetica"/>
          <w:sz w:val="20"/>
        </w:rPr>
        <w:t>(</w:t>
      </w:r>
      <w:r w:rsidRPr="00AB66CD">
        <w:rPr>
          <w:rFonts w:ascii="Helvetica" w:hAnsi="Helvetica"/>
          <w:i/>
          <w:sz w:val="20"/>
        </w:rPr>
        <w:sym w:font="Symbol" w:char="F066"/>
      </w:r>
      <w:r>
        <w:rPr>
          <w:rFonts w:ascii="Helvetica" w:hAnsi="Helvetica"/>
          <w:sz w:val="20"/>
        </w:rPr>
        <w:t xml:space="preserve"> = 0</w:t>
      </w:r>
      <w:r>
        <w:rPr>
          <w:rFonts w:ascii="Helvetica" w:hAnsi="Helvetica"/>
          <w:sz w:val="20"/>
        </w:rPr>
        <w:sym w:font="Symbol" w:char="F0B0"/>
      </w:r>
      <w:r>
        <w:rPr>
          <w:rFonts w:ascii="Helvetica" w:hAnsi="Helvetica"/>
          <w:sz w:val="20"/>
        </w:rPr>
        <w:t xml:space="preserve">) </w:t>
      </w:r>
      <w:r w:rsidRPr="00744DB6">
        <w:rPr>
          <w:rFonts w:ascii="Helvetica" w:hAnsi="Helvetica"/>
          <w:sz w:val="20"/>
        </w:rPr>
        <w:t>typically have coupling constants between 6 - 12 Hz, while those</w:t>
      </w:r>
      <w:r w:rsidR="001E3E1D" w:rsidRPr="001E3E1D">
        <w:rPr>
          <w:rFonts w:ascii="Helvetica" w:hAnsi="Helvetica"/>
          <w:sz w:val="20"/>
        </w:rPr>
        <w:t xml:space="preserve"> </w:t>
      </w:r>
      <w:r w:rsidR="001E3E1D">
        <w:rPr>
          <w:rFonts w:ascii="Helvetica" w:hAnsi="Helvetica"/>
          <w:sz w:val="20"/>
        </w:rPr>
        <w:t>on a</w:t>
      </w:r>
      <w:r w:rsidRPr="00744DB6">
        <w:rPr>
          <w:rFonts w:ascii="Helvetica" w:hAnsi="Helvetica"/>
          <w:sz w:val="20"/>
        </w:rPr>
        <w:t xml:space="preserve"> </w:t>
      </w:r>
      <w:r w:rsidRPr="00744DB6">
        <w:rPr>
          <w:rFonts w:ascii="Helvetica" w:hAnsi="Helvetica"/>
          <w:i/>
          <w:sz w:val="20"/>
        </w:rPr>
        <w:t>trans</w:t>
      </w:r>
      <w:r w:rsidR="001E3E1D">
        <w:rPr>
          <w:rFonts w:ascii="Helvetica" w:hAnsi="Helvetica"/>
          <w:sz w:val="20"/>
        </w:rPr>
        <w:t>-</w:t>
      </w:r>
      <w:r>
        <w:rPr>
          <w:rFonts w:ascii="Helvetica" w:hAnsi="Helvetica"/>
          <w:sz w:val="20"/>
        </w:rPr>
        <w:t xml:space="preserve">double </w:t>
      </w:r>
      <w:r w:rsidRPr="00744DB6">
        <w:rPr>
          <w:rFonts w:ascii="Helvetica" w:hAnsi="Helvetica"/>
          <w:sz w:val="20"/>
        </w:rPr>
        <w:t xml:space="preserve">bond </w:t>
      </w:r>
      <w:r>
        <w:rPr>
          <w:rFonts w:ascii="Helvetica" w:hAnsi="Helvetica"/>
          <w:sz w:val="20"/>
        </w:rPr>
        <w:t>(</w:t>
      </w:r>
      <w:r w:rsidRPr="00AB66CD">
        <w:rPr>
          <w:rFonts w:ascii="Helvetica" w:hAnsi="Helvetica"/>
          <w:i/>
          <w:sz w:val="20"/>
        </w:rPr>
        <w:sym w:font="Symbol" w:char="F066"/>
      </w:r>
      <w:r>
        <w:rPr>
          <w:rFonts w:ascii="Helvetica" w:hAnsi="Helvetica"/>
          <w:sz w:val="20"/>
        </w:rPr>
        <w:t xml:space="preserve"> = 180</w:t>
      </w:r>
      <w:r>
        <w:rPr>
          <w:rFonts w:ascii="Helvetica" w:hAnsi="Helvetica"/>
          <w:sz w:val="20"/>
        </w:rPr>
        <w:sym w:font="Symbol" w:char="F0B0"/>
      </w:r>
      <w:r>
        <w:rPr>
          <w:rFonts w:ascii="Helvetica" w:hAnsi="Helvetica"/>
          <w:sz w:val="20"/>
        </w:rPr>
        <w:t xml:space="preserve">) </w:t>
      </w:r>
      <w:r w:rsidRPr="00744DB6">
        <w:rPr>
          <w:rFonts w:ascii="Helvetica" w:hAnsi="Helvetica"/>
          <w:sz w:val="20"/>
        </w:rPr>
        <w:t>have coupling constants ranging from 12 - 18 Hz.</w:t>
      </w:r>
      <w:r w:rsidR="004260F4">
        <w:rPr>
          <w:rFonts w:ascii="Helvetica" w:hAnsi="Helvetica"/>
          <w:sz w:val="20"/>
        </w:rPr>
        <w:t xml:space="preserve"> </w:t>
      </w:r>
      <w:r w:rsidRPr="00744DB6">
        <w:rPr>
          <w:rFonts w:ascii="Helvetica" w:hAnsi="Helvetica"/>
          <w:sz w:val="20"/>
        </w:rPr>
        <w:t>You</w:t>
      </w:r>
      <w:r w:rsidR="00F047AD">
        <w:rPr>
          <w:rFonts w:ascii="Helvetica" w:hAnsi="Helvetica"/>
          <w:sz w:val="20"/>
        </w:rPr>
        <w:t xml:space="preserve"> will be</w:t>
      </w:r>
      <w:r w:rsidRPr="00744DB6">
        <w:rPr>
          <w:rFonts w:ascii="Helvetica" w:hAnsi="Helvetica"/>
          <w:sz w:val="20"/>
        </w:rPr>
        <w:t xml:space="preserve"> provide</w:t>
      </w:r>
      <w:r w:rsidR="00F047AD">
        <w:rPr>
          <w:rFonts w:ascii="Helvetica" w:hAnsi="Helvetica"/>
          <w:sz w:val="20"/>
        </w:rPr>
        <w:t>d</w:t>
      </w:r>
      <w:r w:rsidRPr="00744DB6">
        <w:rPr>
          <w:rFonts w:ascii="Helvetica" w:hAnsi="Helvetica"/>
          <w:sz w:val="20"/>
        </w:rPr>
        <w:t xml:space="preserve"> you with </w:t>
      </w:r>
      <w:r w:rsidRPr="00744DB6">
        <w:rPr>
          <w:rFonts w:ascii="Helvetica" w:hAnsi="Helvetica"/>
          <w:sz w:val="20"/>
          <w:vertAlign w:val="superscript"/>
        </w:rPr>
        <w:t>1</w:t>
      </w:r>
      <w:r w:rsidRPr="00744DB6">
        <w:rPr>
          <w:rFonts w:ascii="Helvetica" w:hAnsi="Helvetica"/>
          <w:sz w:val="20"/>
        </w:rPr>
        <w:t xml:space="preserve">H NMR </w:t>
      </w:r>
      <w:r w:rsidR="00F047AD">
        <w:rPr>
          <w:rFonts w:ascii="Helvetica" w:hAnsi="Helvetica"/>
          <w:sz w:val="20"/>
        </w:rPr>
        <w:t>spectra</w:t>
      </w:r>
      <w:r w:rsidR="001E3E1D">
        <w:rPr>
          <w:rFonts w:ascii="Helvetica" w:hAnsi="Helvetica"/>
          <w:sz w:val="20"/>
        </w:rPr>
        <w:t xml:space="preserve"> weeks</w:t>
      </w:r>
      <w:r w:rsidR="00F047AD">
        <w:rPr>
          <w:rFonts w:ascii="Helvetica" w:hAnsi="Helvetica"/>
          <w:sz w:val="20"/>
        </w:rPr>
        <w:t xml:space="preserve"> for both weeks</w:t>
      </w:r>
      <w:r w:rsidR="001E3E1D">
        <w:rPr>
          <w:rFonts w:ascii="Helvetica" w:hAnsi="Helvetica"/>
          <w:sz w:val="20"/>
        </w:rPr>
        <w:t xml:space="preserve"> </w:t>
      </w:r>
      <w:r w:rsidR="00F047AD">
        <w:rPr>
          <w:rFonts w:ascii="Helvetica" w:hAnsi="Helvetica"/>
          <w:sz w:val="20"/>
        </w:rPr>
        <w:t>1</w:t>
      </w:r>
      <w:r w:rsidR="001E3E1D">
        <w:rPr>
          <w:rFonts w:ascii="Helvetica" w:hAnsi="Helvetica"/>
          <w:sz w:val="20"/>
        </w:rPr>
        <w:t xml:space="preserve"> and </w:t>
      </w:r>
      <w:r w:rsidR="00F047AD">
        <w:rPr>
          <w:rFonts w:ascii="Helvetica" w:hAnsi="Helvetica"/>
          <w:sz w:val="20"/>
        </w:rPr>
        <w:t>2 of the experiment.  Each spectrum</w:t>
      </w:r>
      <w:r w:rsidR="001E3E1D">
        <w:rPr>
          <w:rFonts w:ascii="Helvetica" w:hAnsi="Helvetica"/>
          <w:sz w:val="20"/>
        </w:rPr>
        <w:t xml:space="preserve"> </w:t>
      </w:r>
      <w:r w:rsidRPr="00744DB6">
        <w:rPr>
          <w:rFonts w:ascii="Helvetica" w:hAnsi="Helvetica"/>
          <w:sz w:val="20"/>
        </w:rPr>
        <w:t xml:space="preserve">will contain a mixture of both possible stereoisomeric products. </w:t>
      </w:r>
      <w:r w:rsidR="001E3E1D">
        <w:rPr>
          <w:rFonts w:ascii="Helvetica" w:hAnsi="Helvetica"/>
          <w:sz w:val="20"/>
        </w:rPr>
        <w:t>T</w:t>
      </w:r>
      <w:r w:rsidRPr="00744DB6">
        <w:rPr>
          <w:rFonts w:ascii="Helvetica" w:hAnsi="Helvetica"/>
          <w:sz w:val="20"/>
        </w:rPr>
        <w:t xml:space="preserve">he coupling constant for the </w:t>
      </w:r>
      <w:r w:rsidRPr="00744DB6">
        <w:rPr>
          <w:rFonts w:ascii="Symbol" w:hAnsi="Symbol"/>
          <w:sz w:val="20"/>
        </w:rPr>
        <w:t></w:t>
      </w:r>
      <w:r>
        <w:rPr>
          <w:rFonts w:ascii="Symbol" w:hAnsi="Symbol"/>
          <w:sz w:val="20"/>
        </w:rPr>
        <w:t></w:t>
      </w:r>
      <w:r w:rsidRPr="00744DB6">
        <w:rPr>
          <w:rFonts w:ascii="Helvetica" w:hAnsi="Helvetica"/>
          <w:sz w:val="20"/>
        </w:rPr>
        <w:t>protons</w:t>
      </w:r>
      <w:r w:rsidR="00F047AD">
        <w:rPr>
          <w:rFonts w:ascii="Helvetica" w:hAnsi="Helvetica"/>
          <w:sz w:val="20"/>
        </w:rPr>
        <w:t xml:space="preserve"> of the products</w:t>
      </w:r>
      <w:r w:rsidR="001E3E1D">
        <w:rPr>
          <w:rFonts w:ascii="Helvetica" w:hAnsi="Helvetica"/>
          <w:sz w:val="20"/>
        </w:rPr>
        <w:t>,</w:t>
      </w:r>
      <w:r w:rsidRPr="00744DB6">
        <w:rPr>
          <w:rFonts w:ascii="Helvetica" w:hAnsi="Helvetica"/>
          <w:sz w:val="20"/>
        </w:rPr>
        <w:t xml:space="preserve"> </w:t>
      </w:r>
      <w:r w:rsidR="001E3E1D" w:rsidRPr="00744DB6">
        <w:rPr>
          <w:rFonts w:ascii="Helvetica" w:hAnsi="Helvetica"/>
          <w:sz w:val="20"/>
        </w:rPr>
        <w:t>found between 6.4 - 7.0 ppm</w:t>
      </w:r>
      <w:r w:rsidR="001E3E1D">
        <w:rPr>
          <w:rFonts w:ascii="Helvetica" w:hAnsi="Helvetica"/>
          <w:sz w:val="20"/>
        </w:rPr>
        <w:t xml:space="preserve">, can be used </w:t>
      </w:r>
      <w:r w:rsidRPr="00744DB6">
        <w:rPr>
          <w:rFonts w:ascii="Helvetica" w:hAnsi="Helvetica"/>
          <w:sz w:val="20"/>
        </w:rPr>
        <w:t xml:space="preserve">to determine </w:t>
      </w:r>
      <w:r w:rsidR="001E3E1D">
        <w:rPr>
          <w:rFonts w:ascii="Helvetica" w:hAnsi="Helvetica"/>
          <w:sz w:val="20"/>
        </w:rPr>
        <w:t>the identities of the two ster</w:t>
      </w:r>
      <w:r w:rsidR="00F047AD">
        <w:rPr>
          <w:rFonts w:ascii="Helvetica" w:hAnsi="Helvetica"/>
          <w:sz w:val="20"/>
        </w:rPr>
        <w:t>eo</w:t>
      </w:r>
      <w:r w:rsidR="001E3E1D">
        <w:rPr>
          <w:rFonts w:ascii="Helvetica" w:hAnsi="Helvetica"/>
          <w:sz w:val="20"/>
        </w:rPr>
        <w:t>isomers</w:t>
      </w:r>
      <w:r w:rsidRPr="00744DB6">
        <w:rPr>
          <w:rFonts w:ascii="Helvetica" w:hAnsi="Helvetica"/>
          <w:sz w:val="20"/>
        </w:rPr>
        <w:t xml:space="preserve">. </w:t>
      </w:r>
      <w:r w:rsidR="001E3E1D">
        <w:rPr>
          <w:rFonts w:ascii="Helvetica" w:hAnsi="Helvetica"/>
          <w:sz w:val="20"/>
        </w:rPr>
        <w:t>T</w:t>
      </w:r>
      <w:r w:rsidRPr="00744DB6">
        <w:rPr>
          <w:rFonts w:ascii="Helvetica" w:hAnsi="Helvetica"/>
          <w:sz w:val="20"/>
        </w:rPr>
        <w:t xml:space="preserve">he integration </w:t>
      </w:r>
      <w:r w:rsidR="001E3E1D">
        <w:rPr>
          <w:rFonts w:ascii="Helvetica" w:hAnsi="Helvetica"/>
          <w:sz w:val="20"/>
        </w:rPr>
        <w:t xml:space="preserve">the peaks will be used </w:t>
      </w:r>
      <w:r w:rsidRPr="00744DB6">
        <w:rPr>
          <w:rFonts w:ascii="Helvetica" w:hAnsi="Helvetica"/>
          <w:sz w:val="20"/>
        </w:rPr>
        <w:t xml:space="preserve">to determine the relative amount </w:t>
      </w:r>
      <w:r w:rsidR="001E3E1D">
        <w:rPr>
          <w:rFonts w:ascii="Helvetica" w:hAnsi="Helvetica"/>
          <w:sz w:val="20"/>
        </w:rPr>
        <w:t>of each isomer</w:t>
      </w:r>
      <w:r w:rsidRPr="00744DB6">
        <w:rPr>
          <w:rFonts w:ascii="Helvetica" w:hAnsi="Helvetica"/>
          <w:sz w:val="20"/>
        </w:rPr>
        <w:t>.</w:t>
      </w:r>
      <w:r w:rsidR="004260F4">
        <w:rPr>
          <w:rFonts w:ascii="Helvetica" w:hAnsi="Helvetica"/>
          <w:sz w:val="20"/>
        </w:rPr>
        <w:t xml:space="preserve"> </w:t>
      </w:r>
      <w:r w:rsidRPr="00744DB6">
        <w:rPr>
          <w:rFonts w:ascii="Helvetica" w:hAnsi="Helvetica"/>
          <w:sz w:val="20"/>
        </w:rPr>
        <w:t xml:space="preserve">Since the integration of a peak in a </w:t>
      </w:r>
      <w:r w:rsidRPr="00744DB6">
        <w:rPr>
          <w:rFonts w:ascii="Helvetica" w:hAnsi="Helvetica"/>
          <w:sz w:val="20"/>
          <w:vertAlign w:val="superscript"/>
        </w:rPr>
        <w:t>1</w:t>
      </w:r>
      <w:r w:rsidRPr="00744DB6">
        <w:rPr>
          <w:rFonts w:ascii="Helvetica" w:hAnsi="Helvetica"/>
          <w:sz w:val="20"/>
        </w:rPr>
        <w:t>H NMR spectrum is proportional to the number of hydrogens in resonance, if one knows the number of protons represented by a particular integral value for more than one compound, one can use those values to determine the relative amounts of those compounds in the sample.</w:t>
      </w:r>
      <w:r w:rsidR="004260F4">
        <w:rPr>
          <w:rFonts w:ascii="Helvetica" w:hAnsi="Helvetica"/>
          <w:sz w:val="20"/>
        </w:rPr>
        <w:t xml:space="preserve"> </w:t>
      </w:r>
      <w:r w:rsidRPr="00744DB6">
        <w:rPr>
          <w:rFonts w:ascii="Helvetica" w:hAnsi="Helvetica"/>
          <w:sz w:val="20"/>
        </w:rPr>
        <w:t xml:space="preserve">For example, a </w:t>
      </w:r>
      <w:r w:rsidRPr="00744DB6">
        <w:rPr>
          <w:rFonts w:ascii="Helvetica" w:hAnsi="Helvetica"/>
          <w:sz w:val="20"/>
          <w:vertAlign w:val="superscript"/>
        </w:rPr>
        <w:t>1</w:t>
      </w:r>
      <w:r w:rsidRPr="00744DB6">
        <w:rPr>
          <w:rFonts w:ascii="Helvetica" w:hAnsi="Helvetica"/>
          <w:sz w:val="20"/>
        </w:rPr>
        <w:t>H NMR spectrum is run on a sample containing two different methyl ester compounds.</w:t>
      </w:r>
      <w:r w:rsidR="004260F4">
        <w:rPr>
          <w:rFonts w:ascii="Helvetica" w:hAnsi="Helvetica"/>
          <w:sz w:val="20"/>
        </w:rPr>
        <w:t xml:space="preserve"> </w:t>
      </w:r>
      <w:r w:rsidRPr="00744DB6">
        <w:rPr>
          <w:rFonts w:ascii="Helvetica" w:hAnsi="Helvetica"/>
          <w:sz w:val="20"/>
        </w:rPr>
        <w:t xml:space="preserve">Ester </w:t>
      </w:r>
      <w:r w:rsidRPr="00744DB6">
        <w:rPr>
          <w:rFonts w:ascii="Helvetica" w:hAnsi="Helvetica"/>
          <w:b/>
          <w:sz w:val="20"/>
        </w:rPr>
        <w:t>A</w:t>
      </w:r>
      <w:r w:rsidRPr="00744DB6">
        <w:rPr>
          <w:rFonts w:ascii="Helvetica" w:hAnsi="Helvetica"/>
          <w:sz w:val="20"/>
        </w:rPr>
        <w:t xml:space="preserve"> gives a peak for the methyl group at 3.9 ppm with an integration of 30, while ester </w:t>
      </w:r>
      <w:r w:rsidRPr="00744DB6">
        <w:rPr>
          <w:rFonts w:ascii="Helvetica" w:hAnsi="Helvetica"/>
          <w:b/>
          <w:sz w:val="20"/>
        </w:rPr>
        <w:t>B</w:t>
      </w:r>
      <w:r w:rsidRPr="00744DB6">
        <w:rPr>
          <w:rFonts w:ascii="Helvetica" w:hAnsi="Helvetica"/>
          <w:sz w:val="20"/>
        </w:rPr>
        <w:t xml:space="preserve"> gives a peak for the methyl group at 3.8 ppm whose integral value is 10.</w:t>
      </w:r>
      <w:r w:rsidR="004260F4">
        <w:rPr>
          <w:rFonts w:ascii="Helvetica" w:hAnsi="Helvetica"/>
          <w:sz w:val="20"/>
        </w:rPr>
        <w:t xml:space="preserve"> </w:t>
      </w:r>
      <w:r w:rsidRPr="00744DB6">
        <w:rPr>
          <w:rFonts w:ascii="Helvetica" w:hAnsi="Helvetica"/>
          <w:sz w:val="20"/>
        </w:rPr>
        <w:t xml:space="preserve">Therefore, the ratio of </w:t>
      </w:r>
      <w:r w:rsidRPr="00744DB6">
        <w:rPr>
          <w:rFonts w:ascii="Helvetica" w:hAnsi="Helvetica"/>
          <w:b/>
          <w:sz w:val="20"/>
        </w:rPr>
        <w:t>A</w:t>
      </w:r>
      <w:r w:rsidRPr="00744DB6">
        <w:rPr>
          <w:rFonts w:ascii="Helvetica" w:hAnsi="Helvetica"/>
          <w:sz w:val="20"/>
        </w:rPr>
        <w:t>:</w:t>
      </w:r>
      <w:r w:rsidRPr="00744DB6">
        <w:rPr>
          <w:rFonts w:ascii="Helvetica" w:hAnsi="Helvetica"/>
          <w:b/>
          <w:sz w:val="20"/>
        </w:rPr>
        <w:t>B</w:t>
      </w:r>
      <w:r w:rsidRPr="00744DB6">
        <w:rPr>
          <w:rFonts w:ascii="Helvetica" w:hAnsi="Helvetica"/>
          <w:sz w:val="20"/>
        </w:rPr>
        <w:t xml:space="preserve"> must be 30:10 (3:1) or 75% </w:t>
      </w:r>
      <w:r w:rsidRPr="00744DB6">
        <w:rPr>
          <w:rFonts w:ascii="Helvetica" w:hAnsi="Helvetica"/>
          <w:b/>
          <w:sz w:val="20"/>
        </w:rPr>
        <w:t>A</w:t>
      </w:r>
      <w:r w:rsidRPr="00744DB6">
        <w:rPr>
          <w:rFonts w:ascii="Helvetica" w:hAnsi="Helvetica"/>
          <w:sz w:val="20"/>
        </w:rPr>
        <w:t xml:space="preserve"> and 25% </w:t>
      </w:r>
      <w:r w:rsidRPr="00744DB6">
        <w:rPr>
          <w:rFonts w:ascii="Helvetica" w:hAnsi="Helvetica"/>
          <w:b/>
          <w:sz w:val="20"/>
        </w:rPr>
        <w:t>B</w:t>
      </w:r>
      <w:r w:rsidRPr="00744DB6">
        <w:rPr>
          <w:rFonts w:ascii="Helvetica" w:hAnsi="Helvetica"/>
          <w:sz w:val="20"/>
        </w:rPr>
        <w:t>.</w:t>
      </w:r>
    </w:p>
    <w:p w14:paraId="575A13F2" w14:textId="77777777" w:rsidR="00110C44" w:rsidRDefault="00110C44" w:rsidP="00110C44">
      <w:pPr>
        <w:jc w:val="both"/>
        <w:rPr>
          <w:rFonts w:ascii="Helvetica" w:hAnsi="Helvetica"/>
          <w:sz w:val="20"/>
        </w:rPr>
      </w:pPr>
    </w:p>
    <w:p w14:paraId="35BC04FB" w14:textId="77777777" w:rsidR="00110C44" w:rsidRPr="00582F4F" w:rsidRDefault="00110C44" w:rsidP="00110C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Helvetica" w:hAnsi="Helvetica"/>
          <w:b/>
          <w:sz w:val="20"/>
        </w:rPr>
      </w:pPr>
      <w:r w:rsidRPr="00582F4F">
        <w:rPr>
          <w:rFonts w:ascii="Helvetica" w:hAnsi="Helvetica"/>
          <w:b/>
          <w:sz w:val="20"/>
        </w:rPr>
        <w:t>Multi-step synthesis:</w:t>
      </w:r>
    </w:p>
    <w:p w14:paraId="0917D167" w14:textId="1E2CEC63" w:rsidR="00110C44" w:rsidRPr="00721638" w:rsidRDefault="00110C44" w:rsidP="00110C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Helvetica" w:hAnsi="Helvetica"/>
          <w:sz w:val="20"/>
        </w:rPr>
      </w:pPr>
      <w:r>
        <w:rPr>
          <w:rFonts w:ascii="Helvetica" w:hAnsi="Helvetica"/>
          <w:sz w:val="20"/>
        </w:rPr>
        <w:t>The simplest example of a multi-step synthesis is to examine virtually any commercial medicine.</w:t>
      </w:r>
      <w:r w:rsidR="004260F4">
        <w:rPr>
          <w:rFonts w:ascii="Helvetica" w:hAnsi="Helvetica"/>
          <w:sz w:val="20"/>
        </w:rPr>
        <w:t xml:space="preserve"> </w:t>
      </w:r>
      <w:r>
        <w:rPr>
          <w:rFonts w:ascii="Helvetica" w:hAnsi="Helvetica"/>
          <w:sz w:val="20"/>
        </w:rPr>
        <w:t>Almost without exception that medicine was prepared by a series of reactions rather than in a single step.</w:t>
      </w:r>
      <w:r w:rsidR="004260F4">
        <w:rPr>
          <w:rFonts w:ascii="Helvetica" w:hAnsi="Helvetica"/>
          <w:sz w:val="20"/>
        </w:rPr>
        <w:t xml:space="preserve"> </w:t>
      </w:r>
      <w:r>
        <w:rPr>
          <w:rFonts w:ascii="Helvetica" w:hAnsi="Helvetica"/>
          <w:sz w:val="20"/>
        </w:rPr>
        <w:t>A multi-step synthesis generally requires a chemist to perform a chemical reaction, isolate, purify and characterize the product, then use some (or all) of the product as the starting material for the next reaction. What reasons can you think of for why someone would not want to use all of one’s product in the next reaction?</w:t>
      </w:r>
      <w:r w:rsidR="004260F4">
        <w:rPr>
          <w:rFonts w:ascii="Helvetica" w:hAnsi="Helvetica"/>
          <w:sz w:val="20"/>
        </w:rPr>
        <w:t xml:space="preserve"> </w:t>
      </w:r>
      <w:r>
        <w:rPr>
          <w:rFonts w:ascii="Helvetica" w:hAnsi="Helvetica"/>
          <w:sz w:val="20"/>
        </w:rPr>
        <w:t xml:space="preserve">In this experiment, you will be using the product of </w:t>
      </w:r>
      <w:r w:rsidR="00F047AD">
        <w:rPr>
          <w:rFonts w:ascii="Helvetica" w:hAnsi="Helvetica"/>
          <w:sz w:val="20"/>
        </w:rPr>
        <w:t>last week’s experiment</w:t>
      </w:r>
      <w:r>
        <w:rPr>
          <w:rFonts w:ascii="Helvetica" w:hAnsi="Helvetica"/>
          <w:sz w:val="20"/>
        </w:rPr>
        <w:t xml:space="preserve"> as your starting material </w:t>
      </w:r>
      <w:r w:rsidR="00F047AD">
        <w:rPr>
          <w:rFonts w:ascii="Helvetica" w:hAnsi="Helvetica"/>
          <w:sz w:val="20"/>
        </w:rPr>
        <w:t>both elimination reactions that are part of this experiment</w:t>
      </w:r>
      <w:r>
        <w:rPr>
          <w:rFonts w:ascii="Helvetica" w:hAnsi="Helvetica"/>
          <w:sz w:val="20"/>
        </w:rPr>
        <w:t>.</w:t>
      </w:r>
      <w:r w:rsidR="004260F4">
        <w:rPr>
          <w:rFonts w:ascii="Helvetica" w:hAnsi="Helvetica"/>
          <w:sz w:val="20"/>
        </w:rPr>
        <w:t xml:space="preserve"> </w:t>
      </w:r>
      <w:r>
        <w:rPr>
          <w:rFonts w:ascii="Helvetica" w:hAnsi="Helvetica"/>
          <w:sz w:val="20"/>
        </w:rPr>
        <w:t xml:space="preserve">It will be important for you to have </w:t>
      </w:r>
      <w:r w:rsidR="00F047AD">
        <w:rPr>
          <w:rFonts w:ascii="Helvetica" w:hAnsi="Helvetica"/>
          <w:sz w:val="20"/>
        </w:rPr>
        <w:t>last week’s</w:t>
      </w:r>
      <w:r>
        <w:rPr>
          <w:rFonts w:ascii="Helvetica" w:hAnsi="Helvetica"/>
          <w:sz w:val="20"/>
        </w:rPr>
        <w:t xml:space="preserve"> product properly identified so you can correctly predict the product of </w:t>
      </w:r>
      <w:proofErr w:type="gramStart"/>
      <w:r>
        <w:rPr>
          <w:rFonts w:ascii="Helvetica" w:hAnsi="Helvetica"/>
          <w:sz w:val="20"/>
        </w:rPr>
        <w:t xml:space="preserve">the </w:t>
      </w:r>
      <w:r w:rsidR="00F047AD">
        <w:rPr>
          <w:rFonts w:ascii="Helvetica" w:hAnsi="Helvetica"/>
          <w:sz w:val="20"/>
        </w:rPr>
        <w:t>these</w:t>
      </w:r>
      <w:proofErr w:type="gramEnd"/>
      <w:r>
        <w:rPr>
          <w:rFonts w:ascii="Helvetica" w:hAnsi="Helvetica"/>
          <w:sz w:val="20"/>
        </w:rPr>
        <w:t xml:space="preserve"> </w:t>
      </w:r>
      <w:r w:rsidR="00F047AD">
        <w:rPr>
          <w:rFonts w:ascii="Helvetica" w:hAnsi="Helvetica"/>
          <w:sz w:val="20"/>
        </w:rPr>
        <w:t>experiments</w:t>
      </w:r>
      <w:r>
        <w:rPr>
          <w:rFonts w:ascii="Helvetica" w:hAnsi="Helvetica"/>
          <w:sz w:val="20"/>
        </w:rPr>
        <w:t>.</w:t>
      </w:r>
      <w:r w:rsidR="004260F4">
        <w:rPr>
          <w:rFonts w:ascii="Helvetica" w:hAnsi="Helvetica"/>
          <w:sz w:val="20"/>
        </w:rPr>
        <w:t xml:space="preserve"> </w:t>
      </w:r>
      <w:r w:rsidRPr="00721638">
        <w:rPr>
          <w:rFonts w:ascii="Helvetica" w:hAnsi="Helvetica"/>
          <w:sz w:val="20"/>
        </w:rPr>
        <w:t>So how does one calculate the overall % yield for the two reactions</w:t>
      </w:r>
      <w:r>
        <w:rPr>
          <w:rFonts w:ascii="Helvetica" w:hAnsi="Helvetica"/>
          <w:sz w:val="20"/>
        </w:rPr>
        <w:t xml:space="preserve"> when one does not use all of the product from the previous reaction?</w:t>
      </w:r>
      <w:r w:rsidR="004260F4">
        <w:rPr>
          <w:rFonts w:ascii="Helvetica" w:hAnsi="Helvetica"/>
          <w:sz w:val="20"/>
        </w:rPr>
        <w:t xml:space="preserve"> </w:t>
      </w:r>
      <w:r>
        <w:rPr>
          <w:rFonts w:ascii="Helvetica" w:hAnsi="Helvetica"/>
          <w:sz w:val="20"/>
        </w:rPr>
        <w:t>Actually, it is simple;</w:t>
      </w:r>
      <w:r w:rsidRPr="00721638">
        <w:rPr>
          <w:rFonts w:ascii="Helvetica" w:hAnsi="Helvetica"/>
          <w:sz w:val="20"/>
        </w:rPr>
        <w:t xml:space="preserve"> one multiplies the % yields for the two reactions together.</w:t>
      </w:r>
      <w:r w:rsidR="004260F4">
        <w:rPr>
          <w:rFonts w:ascii="Helvetica" w:hAnsi="Helvetica"/>
          <w:sz w:val="20"/>
        </w:rPr>
        <w:t xml:space="preserve"> </w:t>
      </w:r>
      <w:r w:rsidRPr="00721638">
        <w:rPr>
          <w:rFonts w:ascii="Helvetica" w:hAnsi="Helvetica"/>
          <w:sz w:val="20"/>
        </w:rPr>
        <w:t xml:space="preserve">You will be asked to prove this in a </w:t>
      </w:r>
      <w:proofErr w:type="spellStart"/>
      <w:r w:rsidRPr="00721638">
        <w:rPr>
          <w:rFonts w:ascii="Helvetica" w:hAnsi="Helvetica"/>
          <w:sz w:val="20"/>
        </w:rPr>
        <w:t>postlab</w:t>
      </w:r>
      <w:proofErr w:type="spellEnd"/>
      <w:r w:rsidRPr="00721638">
        <w:rPr>
          <w:rFonts w:ascii="Helvetica" w:hAnsi="Helvetica"/>
          <w:sz w:val="20"/>
        </w:rPr>
        <w:t xml:space="preserve"> question.</w:t>
      </w:r>
    </w:p>
    <w:p w14:paraId="71C90314" w14:textId="77777777" w:rsidR="00110C44" w:rsidRDefault="00110C44" w:rsidP="00110C44">
      <w:pPr>
        <w:jc w:val="center"/>
        <w:rPr>
          <w:rFonts w:ascii="Helvetica" w:hAnsi="Helvetica"/>
          <w:sz w:val="20"/>
        </w:rPr>
      </w:pPr>
    </w:p>
    <w:p w14:paraId="47880BFA" w14:textId="77777777" w:rsidR="00110C44" w:rsidRDefault="001E3E1D" w:rsidP="00110C44">
      <w:pPr>
        <w:jc w:val="center"/>
        <w:rPr>
          <w:rFonts w:ascii="Helvetica" w:hAnsi="Helvetica"/>
          <w:sz w:val="20"/>
        </w:rPr>
      </w:pPr>
      <w:r>
        <w:rPr>
          <w:rFonts w:ascii="Helvetica" w:hAnsi="Helvetica"/>
          <w:sz w:val="20"/>
        </w:rPr>
        <w:br w:type="page"/>
      </w:r>
    </w:p>
    <w:p w14:paraId="2B8ABF95" w14:textId="3C4F60A2" w:rsidR="00110C44" w:rsidRPr="00744DB6" w:rsidRDefault="00110C44" w:rsidP="00110C44">
      <w:pPr>
        <w:jc w:val="center"/>
        <w:rPr>
          <w:rFonts w:ascii="Helvetica" w:hAnsi="Helvetica"/>
          <w:b/>
          <w:sz w:val="20"/>
        </w:rPr>
      </w:pPr>
      <w:r>
        <w:rPr>
          <w:rFonts w:ascii="Helvetica" w:hAnsi="Helvetica"/>
          <w:b/>
          <w:sz w:val="20"/>
        </w:rPr>
        <w:lastRenderedPageBreak/>
        <w:t xml:space="preserve">WEEK </w:t>
      </w:r>
      <w:r w:rsidR="0081530E">
        <w:rPr>
          <w:rFonts w:ascii="Helvetica" w:hAnsi="Helvetica"/>
          <w:b/>
          <w:sz w:val="20"/>
        </w:rPr>
        <w:t>1</w:t>
      </w:r>
      <w:r>
        <w:rPr>
          <w:rFonts w:ascii="Helvetica" w:hAnsi="Helvetica"/>
          <w:b/>
          <w:sz w:val="20"/>
        </w:rPr>
        <w:t xml:space="preserve">: </w:t>
      </w:r>
      <w:r w:rsidRPr="00744DB6">
        <w:rPr>
          <w:rFonts w:ascii="Helvetica" w:hAnsi="Helvetica"/>
          <w:b/>
          <w:sz w:val="20"/>
        </w:rPr>
        <w:t>AN ELIMINATION REACTION WITH 2,3-DIBROMO-3-PHENYLPROPANOIC ACID</w:t>
      </w:r>
      <w:r>
        <w:rPr>
          <w:rFonts w:ascii="Helvetica" w:hAnsi="Helvetica"/>
          <w:b/>
          <w:sz w:val="20"/>
        </w:rPr>
        <w:t xml:space="preserve"> TO</w:t>
      </w:r>
      <w:r>
        <w:rPr>
          <w:rFonts w:ascii="Helvetica" w:hAnsi="Helvetica"/>
          <w:b/>
          <w:sz w:val="20"/>
        </w:rPr>
        <w:br/>
      </w:r>
      <w:r w:rsidRPr="00744DB6">
        <w:rPr>
          <w:rFonts w:ascii="Symbol" w:hAnsi="Symbol"/>
          <w:b/>
          <w:sz w:val="20"/>
        </w:rPr>
        <w:t></w:t>
      </w:r>
      <w:r w:rsidRPr="00744DB6">
        <w:rPr>
          <w:rFonts w:ascii="Helvetica" w:hAnsi="Helvetica"/>
          <w:b/>
          <w:sz w:val="20"/>
        </w:rPr>
        <w:t>-BROMOSTYRENE</w:t>
      </w:r>
      <w:r>
        <w:rPr>
          <w:rFonts w:ascii="Helvetica" w:hAnsi="Helvetica"/>
          <w:b/>
          <w:sz w:val="20"/>
        </w:rPr>
        <w:t xml:space="preserve"> IN ACETONE</w:t>
      </w:r>
    </w:p>
    <w:p w14:paraId="04E48BE0" w14:textId="77777777" w:rsidR="00110C44" w:rsidRPr="00744DB6" w:rsidRDefault="00110C44" w:rsidP="00110C44">
      <w:pPr>
        <w:rPr>
          <w:rFonts w:ascii="Helvetica" w:hAnsi="Helvetica"/>
          <w:b/>
          <w:sz w:val="20"/>
        </w:rPr>
      </w:pPr>
    </w:p>
    <w:p w14:paraId="4ED6D48F" w14:textId="77777777" w:rsidR="00110C44" w:rsidRPr="00A81403" w:rsidRDefault="00AB1E48" w:rsidP="00110C44">
      <w:pPr>
        <w:jc w:val="center"/>
        <w:rPr>
          <w:rFonts w:ascii="Helvetica" w:hAnsi="Helvetica"/>
        </w:rPr>
      </w:pPr>
      <w:r>
        <w:rPr>
          <w:rFonts w:ascii="Helvetica" w:hAnsi="Helvetica"/>
          <w:noProof/>
        </w:rPr>
        <w:drawing>
          <wp:inline distT="0" distB="0" distL="0" distR="0" wp14:anchorId="6F2B46A9" wp14:editId="6A42AC17">
            <wp:extent cx="4739005" cy="1014730"/>
            <wp:effectExtent l="0" t="0" r="1079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9005" cy="1014730"/>
                    </a:xfrm>
                    <a:prstGeom prst="rect">
                      <a:avLst/>
                    </a:prstGeom>
                    <a:noFill/>
                    <a:ln>
                      <a:noFill/>
                    </a:ln>
                  </pic:spPr>
                </pic:pic>
              </a:graphicData>
            </a:graphic>
          </wp:inline>
        </w:drawing>
      </w:r>
    </w:p>
    <w:p w14:paraId="22A55708" w14:textId="77777777" w:rsidR="00110C44" w:rsidRPr="00744DB6" w:rsidRDefault="00110C44" w:rsidP="00110C44">
      <w:pPr>
        <w:jc w:val="center"/>
        <w:rPr>
          <w:rFonts w:ascii="Helvetica" w:hAnsi="Helvetica"/>
          <w:b/>
          <w:sz w:val="20"/>
        </w:rPr>
      </w:pPr>
    </w:p>
    <w:p w14:paraId="3C0882A8" w14:textId="77777777" w:rsidR="00110C44" w:rsidRPr="00744DB6" w:rsidRDefault="00110C44" w:rsidP="00110C44">
      <w:pPr>
        <w:spacing w:line="360" w:lineRule="auto"/>
        <w:rPr>
          <w:rFonts w:ascii="Helvetica" w:hAnsi="Helvetica"/>
          <w:sz w:val="20"/>
        </w:rPr>
      </w:pPr>
      <w:r w:rsidRPr="00744DB6">
        <w:rPr>
          <w:rFonts w:ascii="Helvetica" w:hAnsi="Helvetica"/>
          <w:sz w:val="20"/>
        </w:rPr>
        <w:t>Required prelab readings: McMurry Sections 11.7 – 11.12</w:t>
      </w:r>
    </w:p>
    <w:p w14:paraId="2D893C14" w14:textId="78A5EF72" w:rsidR="00110C44" w:rsidRPr="00744DB6" w:rsidRDefault="00110C44" w:rsidP="00110C44">
      <w:pPr>
        <w:spacing w:line="360" w:lineRule="auto"/>
        <w:rPr>
          <w:rFonts w:ascii="Helvetica" w:hAnsi="Helvetica"/>
          <w:b/>
          <w:sz w:val="20"/>
        </w:rPr>
      </w:pPr>
      <w:r w:rsidRPr="00744DB6">
        <w:rPr>
          <w:rFonts w:ascii="Helvetica" w:hAnsi="Helvetica"/>
          <w:sz w:val="20"/>
        </w:rPr>
        <w:t>Previous techniques you must understand and be able to perform:</w:t>
      </w:r>
      <w:r w:rsidR="004260F4">
        <w:rPr>
          <w:rFonts w:ascii="Helvetica" w:hAnsi="Helvetica"/>
          <w:sz w:val="20"/>
        </w:rPr>
        <w:t xml:space="preserve"> </w:t>
      </w:r>
      <w:r w:rsidRPr="00744DB6">
        <w:rPr>
          <w:rFonts w:ascii="Helvetica" w:hAnsi="Helvetica"/>
          <w:sz w:val="20"/>
        </w:rPr>
        <w:t>Reflux; TLC; rotary evaporation</w:t>
      </w:r>
      <w:r w:rsidR="004260F4">
        <w:rPr>
          <w:rFonts w:ascii="Helvetica" w:hAnsi="Helvetica"/>
          <w:sz w:val="20"/>
        </w:rPr>
        <w:t xml:space="preserve"> </w:t>
      </w:r>
    </w:p>
    <w:p w14:paraId="04D284F7" w14:textId="77777777" w:rsidR="00110C44" w:rsidRPr="00744DB6" w:rsidRDefault="00110C44" w:rsidP="00110C44">
      <w:pPr>
        <w:spacing w:line="360" w:lineRule="auto"/>
        <w:jc w:val="both"/>
        <w:rPr>
          <w:rFonts w:ascii="Helvetica" w:hAnsi="Helvetica"/>
          <w:b/>
          <w:sz w:val="20"/>
        </w:rPr>
      </w:pPr>
    </w:p>
    <w:p w14:paraId="1B43A5F7" w14:textId="77777777" w:rsidR="00110C44" w:rsidRPr="00744DB6" w:rsidRDefault="00110C44" w:rsidP="00110C44">
      <w:pPr>
        <w:spacing w:line="360" w:lineRule="auto"/>
        <w:jc w:val="both"/>
        <w:rPr>
          <w:rFonts w:ascii="Helvetica" w:hAnsi="Helvetica"/>
          <w:b/>
          <w:sz w:val="20"/>
        </w:rPr>
      </w:pPr>
      <w:r w:rsidRPr="00744DB6">
        <w:rPr>
          <w:rFonts w:ascii="Helvetica" w:hAnsi="Helvetica"/>
          <w:b/>
          <w:sz w:val="20"/>
        </w:rPr>
        <w:t>Introduction:</w:t>
      </w:r>
    </w:p>
    <w:p w14:paraId="0D42AAFB" w14:textId="44C20357" w:rsidR="00110C44" w:rsidRPr="00744DB6" w:rsidRDefault="00110C44" w:rsidP="00110C44">
      <w:pPr>
        <w:jc w:val="both"/>
        <w:rPr>
          <w:rFonts w:ascii="Helvetica" w:hAnsi="Helvetica"/>
          <w:i/>
          <w:sz w:val="20"/>
        </w:rPr>
      </w:pPr>
      <w:r w:rsidRPr="00744DB6">
        <w:rPr>
          <w:rFonts w:ascii="Helvetica" w:hAnsi="Helvetica"/>
          <w:sz w:val="20"/>
        </w:rPr>
        <w:t>In the reaction above, there is no stereochemistry implied for either the reactant or the product.</w:t>
      </w:r>
      <w:r w:rsidR="004260F4">
        <w:rPr>
          <w:rFonts w:ascii="Helvetica" w:hAnsi="Helvetica"/>
          <w:sz w:val="20"/>
        </w:rPr>
        <w:t xml:space="preserve"> </w:t>
      </w:r>
      <w:r w:rsidRPr="00744DB6">
        <w:rPr>
          <w:rFonts w:ascii="Helvetica" w:hAnsi="Helvetica"/>
          <w:sz w:val="20"/>
        </w:rPr>
        <w:t xml:space="preserve">You will need to re-write the equation </w:t>
      </w:r>
      <w:r w:rsidRPr="00744DB6">
        <w:rPr>
          <w:rFonts w:ascii="Helvetica" w:hAnsi="Helvetica"/>
          <w:b/>
          <w:i/>
          <w:sz w:val="20"/>
        </w:rPr>
        <w:t>showing the absolute configuration</w:t>
      </w:r>
      <w:r w:rsidRPr="00744DB6">
        <w:rPr>
          <w:rFonts w:ascii="Helvetica" w:hAnsi="Helvetica"/>
          <w:sz w:val="20"/>
        </w:rPr>
        <w:t xml:space="preserve"> of both the starting material and product based on your results from last week and this week. Carbonate is a base and the first step in the reaction is formation of the conjugate base of the starting material. This intermediate can proceed through either an E1- or E2-type mechanism where CO</w:t>
      </w:r>
      <w:r w:rsidRPr="00744DB6">
        <w:rPr>
          <w:rFonts w:ascii="Helvetica" w:hAnsi="Helvetica"/>
          <w:sz w:val="20"/>
          <w:vertAlign w:val="subscript"/>
        </w:rPr>
        <w:t>2</w:t>
      </w:r>
      <w:r w:rsidRPr="00744DB6">
        <w:rPr>
          <w:rFonts w:ascii="Helvetica" w:hAnsi="Helvetica"/>
          <w:sz w:val="20"/>
        </w:rPr>
        <w:t xml:space="preserve"> is lost in place of a proton.</w:t>
      </w:r>
      <w:r w:rsidR="004260F4">
        <w:rPr>
          <w:rFonts w:ascii="Helvetica" w:hAnsi="Helvetica"/>
          <w:sz w:val="20"/>
        </w:rPr>
        <w:t xml:space="preserve"> </w:t>
      </w:r>
      <w:r w:rsidRPr="00744DB6">
        <w:rPr>
          <w:rFonts w:ascii="Helvetica" w:hAnsi="Helvetica"/>
          <w:sz w:val="20"/>
        </w:rPr>
        <w:t xml:space="preserve">By identifying the major product and comparing it with the two mechanistic possibilities you will be able to determine the dominant mechanism involved in the elimination. </w:t>
      </w:r>
      <w:r w:rsidRPr="00744DB6">
        <w:rPr>
          <w:rFonts w:ascii="Helvetica" w:hAnsi="Helvetica"/>
          <w:b/>
          <w:i/>
          <w:sz w:val="20"/>
        </w:rPr>
        <w:t xml:space="preserve">Predict which mechanism results in which </w:t>
      </w:r>
      <w:r w:rsidRPr="00744DB6">
        <w:rPr>
          <w:rFonts w:ascii="Symbol" w:hAnsi="Symbol"/>
          <w:b/>
          <w:i/>
          <w:sz w:val="20"/>
        </w:rPr>
        <w:t></w:t>
      </w:r>
      <w:r w:rsidRPr="00744DB6">
        <w:rPr>
          <w:rFonts w:ascii="Helvetica" w:hAnsi="Helvetica"/>
          <w:b/>
          <w:i/>
          <w:sz w:val="20"/>
        </w:rPr>
        <w:t>-</w:t>
      </w:r>
      <w:proofErr w:type="spellStart"/>
      <w:r w:rsidRPr="00744DB6">
        <w:rPr>
          <w:rFonts w:ascii="Helvetica" w:hAnsi="Helvetica"/>
          <w:b/>
          <w:i/>
          <w:sz w:val="20"/>
        </w:rPr>
        <w:t>bromostyrene</w:t>
      </w:r>
      <w:proofErr w:type="spellEnd"/>
      <w:r w:rsidRPr="00744DB6">
        <w:rPr>
          <w:rFonts w:ascii="Helvetica" w:hAnsi="Helvetica"/>
          <w:b/>
          <w:i/>
          <w:sz w:val="20"/>
        </w:rPr>
        <w:t xml:space="preserve"> stereoisomer before you come to lab</w:t>
      </w:r>
      <w:r w:rsidRPr="00744DB6">
        <w:rPr>
          <w:rFonts w:ascii="Helvetica" w:hAnsi="Helvetica"/>
          <w:i/>
          <w:sz w:val="20"/>
        </w:rPr>
        <w:t>.</w:t>
      </w:r>
    </w:p>
    <w:p w14:paraId="51A62624" w14:textId="77777777" w:rsidR="00110C44" w:rsidRPr="00744DB6" w:rsidRDefault="00110C44" w:rsidP="00110C44">
      <w:pPr>
        <w:jc w:val="both"/>
        <w:rPr>
          <w:rFonts w:ascii="Helvetica" w:hAnsi="Helvetica"/>
          <w:b/>
          <w:sz w:val="20"/>
        </w:rPr>
      </w:pPr>
    </w:p>
    <w:p w14:paraId="6E120D70" w14:textId="77777777" w:rsidR="00110C44" w:rsidRDefault="00110C44" w:rsidP="00110C44">
      <w:pPr>
        <w:jc w:val="both"/>
        <w:rPr>
          <w:rFonts w:ascii="Helvetica" w:hAnsi="Helvetica"/>
          <w:sz w:val="20"/>
        </w:rPr>
      </w:pPr>
    </w:p>
    <w:p w14:paraId="459A8423" w14:textId="77777777" w:rsidR="00110C44" w:rsidRDefault="00110C44" w:rsidP="00110C44">
      <w:pPr>
        <w:spacing w:line="360" w:lineRule="auto"/>
        <w:jc w:val="both"/>
        <w:rPr>
          <w:rFonts w:ascii="Helvetica" w:hAnsi="Helvetica"/>
          <w:b/>
          <w:sz w:val="20"/>
        </w:rPr>
      </w:pPr>
      <w:r>
        <w:rPr>
          <w:rFonts w:ascii="Helvetica" w:hAnsi="Helvetica"/>
          <w:b/>
          <w:sz w:val="20"/>
        </w:rPr>
        <w:t>Experimental Procedure:</w:t>
      </w:r>
    </w:p>
    <w:p w14:paraId="53CC15B2" w14:textId="53C0C722" w:rsidR="00110C44" w:rsidRDefault="00110C44" w:rsidP="00110C44">
      <w:pPr>
        <w:jc w:val="both"/>
        <w:rPr>
          <w:rFonts w:ascii="Helvetica" w:hAnsi="Helvetica"/>
          <w:sz w:val="20"/>
        </w:rPr>
      </w:pPr>
      <w:r>
        <w:rPr>
          <w:rFonts w:ascii="Helvetica" w:hAnsi="Helvetica"/>
          <w:sz w:val="20"/>
        </w:rPr>
        <w:t>Place 300 mg of 2,3-dibromo-3-phenylpropanoic acid (save a few mg for a later TLC analysis) and 300 mg of potassium carbonate in a 50 mL round bottom flask with a magnetic stir bar.</w:t>
      </w:r>
      <w:r w:rsidR="004260F4">
        <w:rPr>
          <w:rFonts w:ascii="Helvetica" w:hAnsi="Helvetica"/>
          <w:sz w:val="20"/>
        </w:rPr>
        <w:t xml:space="preserve"> </w:t>
      </w:r>
      <w:r>
        <w:rPr>
          <w:rFonts w:ascii="Helvetica" w:hAnsi="Helvetica"/>
          <w:sz w:val="20"/>
        </w:rPr>
        <w:t>Add 7</w:t>
      </w:r>
      <w:r>
        <w:rPr>
          <w:rFonts w:ascii="Helvetica" w:hAnsi="Helvetica"/>
          <w:sz w:val="20"/>
        </w:rPr>
        <w:noBreakHyphen/>
        <w:t xml:space="preserve">10 mL acetone (pre-dried over sodium sulfate) to the flask. Attach a reflux condenser and assemble the apparatus on a heating mantle with a stirrer motor. Reflux the mixture with stirring for one hour. After reflux, </w:t>
      </w:r>
      <w:r w:rsidRPr="004B0061">
        <w:rPr>
          <w:rFonts w:ascii="Helvetica" w:hAnsi="Helvetica"/>
          <w:sz w:val="20"/>
        </w:rPr>
        <w:t xml:space="preserve">cool the solution to room temperature and then remove the acetone using the rotary evaporator. </w:t>
      </w:r>
      <w:r>
        <w:rPr>
          <w:rFonts w:ascii="Helvetica" w:hAnsi="Helvetica"/>
          <w:sz w:val="20"/>
        </w:rPr>
        <w:t>Add RO water (5 mL) to dissolve any remaining solids.</w:t>
      </w:r>
      <w:r w:rsidR="004260F4">
        <w:rPr>
          <w:rFonts w:ascii="Helvetica" w:hAnsi="Helvetica"/>
          <w:sz w:val="20"/>
        </w:rPr>
        <w:t xml:space="preserve"> </w:t>
      </w:r>
      <w:r>
        <w:rPr>
          <w:rFonts w:ascii="Helvetica" w:hAnsi="Helvetica"/>
          <w:sz w:val="20"/>
        </w:rPr>
        <w:t>Using a Pasteur pipet, transfer the solution to a 12 mL centrifuge tube.</w:t>
      </w:r>
      <w:r w:rsidR="004260F4">
        <w:rPr>
          <w:rFonts w:ascii="Helvetica" w:hAnsi="Helvetica"/>
          <w:sz w:val="20"/>
        </w:rPr>
        <w:t xml:space="preserve"> </w:t>
      </w:r>
      <w:r>
        <w:rPr>
          <w:rFonts w:ascii="Helvetica" w:hAnsi="Helvetica"/>
          <w:sz w:val="20"/>
        </w:rPr>
        <w:t>Rinse the round bottom flask with 2 mL methylene chloride (why?) and add the solution to the centrifuge tube.</w:t>
      </w:r>
      <w:r w:rsidRPr="004B0061">
        <w:rPr>
          <w:rFonts w:ascii="Helvetica" w:hAnsi="Helvetica"/>
          <w:sz w:val="20"/>
        </w:rPr>
        <w:t xml:space="preserve"> In the centrifuge tube, you should see two layers-an aqueous layer on top and an organic layer on the bottom.</w:t>
      </w:r>
      <w:r w:rsidR="004260F4">
        <w:rPr>
          <w:rFonts w:ascii="Helvetica" w:hAnsi="Helvetica"/>
          <w:sz w:val="20"/>
        </w:rPr>
        <w:t xml:space="preserve"> </w:t>
      </w:r>
      <w:r w:rsidRPr="004B0061">
        <w:rPr>
          <w:rFonts w:ascii="Helvetica" w:hAnsi="Helvetica"/>
          <w:sz w:val="20"/>
        </w:rPr>
        <w:t xml:space="preserve">The organic layer contains your product and may be pale yellow. </w:t>
      </w:r>
      <w:r>
        <w:rPr>
          <w:rFonts w:ascii="Helvetica" w:hAnsi="Helvetica"/>
          <w:sz w:val="20"/>
        </w:rPr>
        <w:t xml:space="preserve">Using a clean </w:t>
      </w:r>
      <w:proofErr w:type="spellStart"/>
      <w:r>
        <w:rPr>
          <w:rFonts w:ascii="Helvetica" w:hAnsi="Helvetica"/>
          <w:sz w:val="20"/>
        </w:rPr>
        <w:t>pastuer</w:t>
      </w:r>
      <w:proofErr w:type="spellEnd"/>
      <w:r>
        <w:rPr>
          <w:rFonts w:ascii="Helvetica" w:hAnsi="Helvetica"/>
          <w:sz w:val="20"/>
        </w:rPr>
        <w:t xml:space="preserve"> pipet transfer the organic layer to a 50 mL Erlenmeyer flask.</w:t>
      </w:r>
      <w:r w:rsidR="004260F4">
        <w:rPr>
          <w:rFonts w:ascii="Helvetica" w:hAnsi="Helvetica"/>
          <w:sz w:val="20"/>
        </w:rPr>
        <w:t xml:space="preserve"> </w:t>
      </w:r>
      <w:r>
        <w:rPr>
          <w:rFonts w:ascii="Helvetica" w:hAnsi="Helvetica"/>
          <w:sz w:val="20"/>
        </w:rPr>
        <w:t>You will have to insert the pipet through the aqueous layer to get to the bottom of the tube to collect the organic layer.</w:t>
      </w:r>
      <w:r w:rsidRPr="004B0061">
        <w:rPr>
          <w:rFonts w:ascii="Helvetica" w:hAnsi="Helvetica"/>
          <w:sz w:val="20"/>
        </w:rPr>
        <w:t xml:space="preserve"> </w:t>
      </w:r>
      <w:r>
        <w:rPr>
          <w:rFonts w:ascii="Helvetica" w:hAnsi="Helvetica"/>
          <w:sz w:val="20"/>
        </w:rPr>
        <w:t>Extract the aqueous layer twice more with 2 mL portions of methylene chloride (</w:t>
      </w:r>
      <w:r w:rsidRPr="004B0061">
        <w:rPr>
          <w:rFonts w:ascii="Helvetica" w:hAnsi="Helvetica"/>
          <w:i/>
          <w:sz w:val="20"/>
        </w:rPr>
        <w:t>i.e.</w:t>
      </w:r>
      <w:r>
        <w:rPr>
          <w:rFonts w:ascii="Helvetica" w:hAnsi="Helvetica"/>
          <w:sz w:val="20"/>
        </w:rPr>
        <w:t xml:space="preserve"> add 2 mL of methylene chloride to the aqueous layer in the centrifuge tube, mix well and remove the organic layer with a Pasteur pipet.</w:t>
      </w:r>
      <w:r w:rsidR="004260F4">
        <w:rPr>
          <w:rFonts w:ascii="Helvetica" w:hAnsi="Helvetica"/>
          <w:sz w:val="20"/>
        </w:rPr>
        <w:t xml:space="preserve"> </w:t>
      </w:r>
      <w:r>
        <w:rPr>
          <w:rFonts w:ascii="Helvetica" w:hAnsi="Helvetica"/>
          <w:sz w:val="20"/>
        </w:rPr>
        <w:t>Repeat.)</w:t>
      </w:r>
      <w:r w:rsidR="004260F4">
        <w:rPr>
          <w:rFonts w:ascii="Helvetica" w:hAnsi="Helvetica"/>
          <w:sz w:val="20"/>
        </w:rPr>
        <w:t xml:space="preserve"> </w:t>
      </w:r>
      <w:r>
        <w:rPr>
          <w:rFonts w:ascii="Helvetica" w:hAnsi="Helvetica"/>
          <w:sz w:val="20"/>
        </w:rPr>
        <w:t>Combine all the organic extracts and dry them with anhydrous sodium sulfate for at least 10 minutes.</w:t>
      </w:r>
      <w:r w:rsidRPr="004B0061">
        <w:rPr>
          <w:rFonts w:ascii="Helvetica" w:hAnsi="Helvetica"/>
          <w:sz w:val="20"/>
        </w:rPr>
        <w:t xml:space="preserve"> Run a </w:t>
      </w:r>
      <w:r>
        <w:rPr>
          <w:rFonts w:ascii="Helvetica" w:hAnsi="Helvetica"/>
          <w:sz w:val="20"/>
        </w:rPr>
        <w:t xml:space="preserve">TLC plate of both your product and starting material side-by-side using 1:1 hexane/methylene chloride as the </w:t>
      </w:r>
      <w:proofErr w:type="spellStart"/>
      <w:r>
        <w:rPr>
          <w:rFonts w:ascii="Helvetica" w:hAnsi="Helvetica"/>
          <w:sz w:val="20"/>
        </w:rPr>
        <w:t>eluant</w:t>
      </w:r>
      <w:proofErr w:type="spellEnd"/>
      <w:r>
        <w:rPr>
          <w:rFonts w:ascii="Helvetica" w:hAnsi="Helvetica"/>
          <w:sz w:val="20"/>
        </w:rPr>
        <w:t>.</w:t>
      </w:r>
      <w:r w:rsidRPr="004B0061">
        <w:rPr>
          <w:rFonts w:ascii="Helvetica" w:hAnsi="Helvetica"/>
          <w:sz w:val="20"/>
        </w:rPr>
        <w:t xml:space="preserve"> </w:t>
      </w:r>
      <w:r>
        <w:rPr>
          <w:rFonts w:ascii="Helvetica" w:hAnsi="Helvetica"/>
          <w:sz w:val="20"/>
        </w:rPr>
        <w:t>Transfer the dried solution to a tared (analytical balances) 50 mL round bottom.</w:t>
      </w:r>
      <w:r w:rsidR="004260F4">
        <w:rPr>
          <w:rFonts w:ascii="Helvetica" w:hAnsi="Helvetica"/>
          <w:sz w:val="20"/>
        </w:rPr>
        <w:t xml:space="preserve"> </w:t>
      </w:r>
      <w:r>
        <w:rPr>
          <w:rFonts w:ascii="Helvetica" w:hAnsi="Helvetica"/>
          <w:sz w:val="20"/>
        </w:rPr>
        <w:t>Rinse the sodium sulfate with an approximately 1 mL of methylene chloride and add this to the flask.</w:t>
      </w:r>
      <w:r w:rsidRPr="004B0061">
        <w:rPr>
          <w:rFonts w:ascii="Helvetica" w:hAnsi="Helvetica"/>
          <w:sz w:val="20"/>
        </w:rPr>
        <w:t xml:space="preserve"> </w:t>
      </w:r>
      <w:r>
        <w:rPr>
          <w:rFonts w:ascii="Helvetica" w:hAnsi="Helvetica"/>
          <w:sz w:val="20"/>
        </w:rPr>
        <w:t>Concentrate the solution on the rotary evaporator being careful not to overheat (</w:t>
      </w:r>
      <w:r>
        <w:rPr>
          <w:rFonts w:ascii="Helvetica" w:hAnsi="Helvetica"/>
          <w:i/>
          <w:sz w:val="20"/>
        </w:rPr>
        <w:t>overheating or leaving the solution on a rotary evaporator for too long a period can greatly reduce your yield)</w:t>
      </w:r>
      <w:r>
        <w:rPr>
          <w:rFonts w:ascii="Helvetica" w:hAnsi="Helvetica"/>
          <w:sz w:val="20"/>
        </w:rPr>
        <w:t>.</w:t>
      </w:r>
      <w:r w:rsidRPr="004B0061">
        <w:rPr>
          <w:rFonts w:ascii="Helvetica" w:hAnsi="Helvetica"/>
          <w:sz w:val="20"/>
        </w:rPr>
        <w:t xml:space="preserve"> </w:t>
      </w:r>
      <w:r>
        <w:rPr>
          <w:rFonts w:ascii="Helvetica" w:hAnsi="Helvetica"/>
          <w:sz w:val="20"/>
        </w:rPr>
        <w:t xml:space="preserve">You should isolate </w:t>
      </w:r>
      <w:r>
        <w:rPr>
          <w:rFonts w:ascii="Helvetica" w:hAnsi="Helvetica"/>
          <w:sz w:val="20"/>
        </w:rPr>
        <w:sym w:font="Symbol" w:char="F062"/>
      </w:r>
      <w:r>
        <w:rPr>
          <w:rFonts w:ascii="Helvetica" w:hAnsi="Helvetica"/>
          <w:sz w:val="20"/>
        </w:rPr>
        <w:t>-</w:t>
      </w:r>
      <w:proofErr w:type="spellStart"/>
      <w:r>
        <w:rPr>
          <w:rFonts w:ascii="Helvetica" w:hAnsi="Helvetica"/>
          <w:sz w:val="20"/>
        </w:rPr>
        <w:t>bromostyrene</w:t>
      </w:r>
      <w:proofErr w:type="spellEnd"/>
      <w:r>
        <w:rPr>
          <w:rFonts w:ascii="Helvetica" w:hAnsi="Helvetica"/>
          <w:sz w:val="20"/>
        </w:rPr>
        <w:t xml:space="preserve"> as a colorless to yellow oil.</w:t>
      </w:r>
      <w:r w:rsidRPr="004B0061">
        <w:rPr>
          <w:rFonts w:ascii="Helvetica" w:hAnsi="Helvetica"/>
          <w:sz w:val="20"/>
        </w:rPr>
        <w:t xml:space="preserve"> </w:t>
      </w:r>
      <w:r>
        <w:rPr>
          <w:rFonts w:ascii="Helvetica" w:hAnsi="Helvetica"/>
          <w:sz w:val="20"/>
        </w:rPr>
        <w:t xml:space="preserve">Weigh to </w:t>
      </w:r>
      <w:r>
        <w:rPr>
          <w:rFonts w:ascii="Helvetica" w:hAnsi="Helvetica"/>
          <w:sz w:val="20"/>
          <w:u w:val="single"/>
        </w:rPr>
        <w:t>constant</w:t>
      </w:r>
      <w:r>
        <w:rPr>
          <w:rFonts w:ascii="Helvetica" w:hAnsi="Helvetica"/>
          <w:sz w:val="20"/>
        </w:rPr>
        <w:t xml:space="preserve"> weight and record the final weight of your product.</w:t>
      </w:r>
      <w:r w:rsidR="004260F4">
        <w:rPr>
          <w:rFonts w:ascii="Helvetica" w:hAnsi="Helvetica"/>
          <w:sz w:val="20"/>
        </w:rPr>
        <w:t xml:space="preserve"> </w:t>
      </w:r>
      <w:r>
        <w:rPr>
          <w:rFonts w:ascii="Helvetica" w:hAnsi="Helvetica"/>
          <w:sz w:val="20"/>
        </w:rPr>
        <w:t>Save your product for TLC in week 3.</w:t>
      </w:r>
    </w:p>
    <w:p w14:paraId="5769257B" w14:textId="77777777" w:rsidR="00110C44" w:rsidRPr="00744DB6" w:rsidRDefault="00110C44" w:rsidP="00110C44">
      <w:pPr>
        <w:jc w:val="both"/>
        <w:rPr>
          <w:rFonts w:ascii="Helvetica" w:hAnsi="Helvetica"/>
          <w:sz w:val="20"/>
        </w:rPr>
      </w:pPr>
    </w:p>
    <w:p w14:paraId="77CFB506" w14:textId="1F36D243" w:rsidR="00110C44" w:rsidRPr="0023543E" w:rsidRDefault="00110C44" w:rsidP="00110C44">
      <w:pPr>
        <w:jc w:val="center"/>
        <w:rPr>
          <w:rFonts w:ascii="Helvetica" w:hAnsi="Helvetica"/>
          <w:b/>
          <w:color w:val="808080"/>
          <w:sz w:val="20"/>
        </w:rPr>
      </w:pPr>
      <w:r>
        <w:br w:type="page"/>
      </w:r>
      <w:r>
        <w:rPr>
          <w:rFonts w:ascii="Helvetica" w:hAnsi="Helvetica"/>
          <w:b/>
          <w:sz w:val="20"/>
        </w:rPr>
        <w:lastRenderedPageBreak/>
        <w:t xml:space="preserve">WEEK </w:t>
      </w:r>
      <w:r w:rsidR="0081530E">
        <w:rPr>
          <w:rFonts w:ascii="Helvetica" w:hAnsi="Helvetica"/>
          <w:b/>
          <w:sz w:val="20"/>
        </w:rPr>
        <w:t>2</w:t>
      </w:r>
      <w:r>
        <w:rPr>
          <w:rFonts w:ascii="Helvetica" w:hAnsi="Helvetica"/>
          <w:b/>
          <w:sz w:val="20"/>
        </w:rPr>
        <w:t xml:space="preserve">: </w:t>
      </w:r>
      <w:r w:rsidRPr="00744DB6">
        <w:rPr>
          <w:rFonts w:ascii="Helvetica" w:hAnsi="Helvetica"/>
          <w:b/>
          <w:sz w:val="20"/>
        </w:rPr>
        <w:t>AN ELIMINATION REACTION WITH 2,3-DIBROMO-3-PHENYLPROPANOIC ACID</w:t>
      </w:r>
      <w:r>
        <w:rPr>
          <w:rFonts w:ascii="Helvetica" w:hAnsi="Helvetica"/>
          <w:b/>
          <w:sz w:val="20"/>
        </w:rPr>
        <w:t xml:space="preserve"> TO</w:t>
      </w:r>
      <w:r>
        <w:rPr>
          <w:rFonts w:ascii="Helvetica" w:hAnsi="Helvetica"/>
          <w:b/>
          <w:sz w:val="20"/>
        </w:rPr>
        <w:br/>
      </w:r>
      <w:r w:rsidRPr="00744DB6">
        <w:rPr>
          <w:rFonts w:ascii="Symbol" w:hAnsi="Symbol"/>
          <w:b/>
          <w:sz w:val="20"/>
        </w:rPr>
        <w:t></w:t>
      </w:r>
      <w:r w:rsidRPr="00744DB6">
        <w:rPr>
          <w:rFonts w:ascii="Helvetica" w:hAnsi="Helvetica"/>
          <w:b/>
          <w:sz w:val="20"/>
        </w:rPr>
        <w:t>-BROMOSTYRENE</w:t>
      </w:r>
      <w:r>
        <w:rPr>
          <w:rFonts w:ascii="Helvetica" w:hAnsi="Helvetica"/>
          <w:b/>
          <w:sz w:val="20"/>
        </w:rPr>
        <w:t xml:space="preserve"> IN WATER</w:t>
      </w:r>
    </w:p>
    <w:p w14:paraId="7660A31C" w14:textId="77777777" w:rsidR="00110C44" w:rsidRPr="0023543E" w:rsidRDefault="00110C44" w:rsidP="00110C44">
      <w:pPr>
        <w:jc w:val="center"/>
        <w:rPr>
          <w:rFonts w:ascii="Helvetica" w:hAnsi="Helvetica"/>
          <w:b/>
          <w:color w:val="808080"/>
          <w:sz w:val="20"/>
        </w:rPr>
      </w:pPr>
    </w:p>
    <w:p w14:paraId="745E53CB" w14:textId="77777777" w:rsidR="00110C44" w:rsidRPr="0023543E" w:rsidRDefault="00AB1E48" w:rsidP="00110C44">
      <w:pPr>
        <w:jc w:val="center"/>
        <w:rPr>
          <w:rFonts w:ascii="Helvetica" w:hAnsi="Helvetica"/>
          <w:b/>
          <w:color w:val="808080"/>
          <w:sz w:val="20"/>
        </w:rPr>
      </w:pPr>
      <w:r>
        <w:rPr>
          <w:rFonts w:ascii="Helvetica" w:hAnsi="Helvetica"/>
          <w:noProof/>
          <w:color w:val="808080"/>
        </w:rPr>
        <w:drawing>
          <wp:inline distT="0" distB="0" distL="0" distR="0" wp14:anchorId="1AD0E15F" wp14:editId="5A62CC62">
            <wp:extent cx="4739005" cy="1014730"/>
            <wp:effectExtent l="0" t="0" r="1079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9005" cy="1014730"/>
                    </a:xfrm>
                    <a:prstGeom prst="rect">
                      <a:avLst/>
                    </a:prstGeom>
                    <a:noFill/>
                    <a:ln>
                      <a:noFill/>
                    </a:ln>
                  </pic:spPr>
                </pic:pic>
              </a:graphicData>
            </a:graphic>
          </wp:inline>
        </w:drawing>
      </w:r>
    </w:p>
    <w:p w14:paraId="61C17EDE" w14:textId="77777777" w:rsidR="00110C44" w:rsidRDefault="00110C44" w:rsidP="00110C44">
      <w:pPr>
        <w:jc w:val="both"/>
        <w:rPr>
          <w:rFonts w:ascii="Helvetica" w:hAnsi="Helvetica"/>
          <w:sz w:val="20"/>
        </w:rPr>
      </w:pPr>
    </w:p>
    <w:p w14:paraId="572CE8AF" w14:textId="77777777" w:rsidR="00110C44" w:rsidRPr="00D83DD7" w:rsidRDefault="00110C44" w:rsidP="00110C44">
      <w:pPr>
        <w:spacing w:line="360" w:lineRule="auto"/>
        <w:jc w:val="both"/>
        <w:rPr>
          <w:rFonts w:ascii="Helvetica" w:hAnsi="Helvetica"/>
          <w:b/>
          <w:sz w:val="20"/>
        </w:rPr>
      </w:pPr>
      <w:r w:rsidRPr="00D83DD7">
        <w:rPr>
          <w:rFonts w:ascii="Helvetica" w:hAnsi="Helvetica"/>
          <w:b/>
          <w:sz w:val="20"/>
        </w:rPr>
        <w:t>Experimental Procedure:</w:t>
      </w:r>
    </w:p>
    <w:p w14:paraId="70E759D6" w14:textId="21E8C1C5" w:rsidR="00110C44" w:rsidRDefault="00110C44" w:rsidP="00110C44">
      <w:pPr>
        <w:jc w:val="both"/>
        <w:rPr>
          <w:rFonts w:ascii="Helvetica" w:hAnsi="Helvetica"/>
          <w:sz w:val="20"/>
        </w:rPr>
      </w:pPr>
      <w:r w:rsidRPr="00922B15">
        <w:rPr>
          <w:rFonts w:ascii="Helvetica" w:hAnsi="Helvetica" w:cs="Helvetica"/>
          <w:sz w:val="20"/>
        </w:rPr>
        <w:t>Place 300 mg of 2,3-dibromo-3-phenylpropanoic acid (save a few mg for a later TLC analysis) in a 50 mL round bottom flask with a magnetic stir bar.</w:t>
      </w:r>
      <w:r w:rsidR="004260F4">
        <w:rPr>
          <w:rFonts w:ascii="Helvetica" w:hAnsi="Helvetica" w:cs="Helvetica"/>
          <w:sz w:val="20"/>
        </w:rPr>
        <w:t xml:space="preserve"> </w:t>
      </w:r>
      <w:r w:rsidRPr="00922B15">
        <w:rPr>
          <w:rFonts w:ascii="Helvetica" w:hAnsi="Helvetica" w:cs="Helvetica"/>
          <w:sz w:val="20"/>
        </w:rPr>
        <w:t xml:space="preserve">Add 5 mL </w:t>
      </w:r>
      <w:r>
        <w:rPr>
          <w:rFonts w:ascii="Helvetica" w:hAnsi="Helvetica" w:cs="Helvetica"/>
          <w:sz w:val="20"/>
          <w:lang w:eastAsia="zh-CN"/>
        </w:rPr>
        <w:t>1 M</w:t>
      </w:r>
      <w:r w:rsidRPr="00922B15">
        <w:rPr>
          <w:rFonts w:ascii="Helvetica" w:hAnsi="Helvetica" w:cs="Helvetica"/>
          <w:sz w:val="20"/>
          <w:lang w:eastAsia="zh-CN"/>
        </w:rPr>
        <w:t xml:space="preserve"> aqueous sodium carbonate</w:t>
      </w:r>
      <w:r w:rsidRPr="00922B15">
        <w:rPr>
          <w:rFonts w:ascii="Helvetica" w:hAnsi="Helvetica" w:cs="Helvetica"/>
          <w:sz w:val="20"/>
        </w:rPr>
        <w:t xml:space="preserve"> to the flask. Attach a reflux condenser and assemble the apparatus on a heating mantle with a stirrer motor. Reflux the mixture with stirring for 20 minutes. After reflux, cool the solution to room temperature.</w:t>
      </w:r>
      <w:r w:rsidR="004260F4">
        <w:rPr>
          <w:rFonts w:ascii="Helvetica" w:hAnsi="Helvetica" w:cs="Helvetica"/>
          <w:sz w:val="20"/>
        </w:rPr>
        <w:t xml:space="preserve"> </w:t>
      </w:r>
      <w:r w:rsidRPr="00922B15">
        <w:rPr>
          <w:rFonts w:ascii="Helvetica" w:hAnsi="Helvetica" w:cs="Helvetica"/>
          <w:sz w:val="20"/>
        </w:rPr>
        <w:t>Using a Pasteur pipet, transfer the solution to a 12 mL centrifuge tube.</w:t>
      </w:r>
      <w:r w:rsidR="004260F4">
        <w:rPr>
          <w:rFonts w:ascii="Helvetica" w:hAnsi="Helvetica" w:cs="Helvetica"/>
          <w:sz w:val="20"/>
        </w:rPr>
        <w:t xml:space="preserve"> </w:t>
      </w:r>
      <w:r w:rsidRPr="00922B15">
        <w:rPr>
          <w:rFonts w:ascii="Helvetica" w:hAnsi="Helvetica" w:cs="Helvetica"/>
          <w:sz w:val="20"/>
        </w:rPr>
        <w:t>Rinse the round bottom flask with</w:t>
      </w:r>
      <w:r w:rsidRPr="00922B15">
        <w:rPr>
          <w:rFonts w:ascii="Helvetica" w:hAnsi="Helvetica"/>
          <w:sz w:val="20"/>
        </w:rPr>
        <w:t xml:space="preserve"> 2 mL </w:t>
      </w:r>
      <w:r>
        <w:rPr>
          <w:rFonts w:ascii="Helvetica" w:hAnsi="Helvetica"/>
          <w:sz w:val="20"/>
        </w:rPr>
        <w:t>methylene chloride</w:t>
      </w:r>
      <w:r w:rsidRPr="00922B15">
        <w:rPr>
          <w:rFonts w:ascii="Helvetica" w:hAnsi="Helvetica"/>
          <w:sz w:val="20"/>
        </w:rPr>
        <w:t xml:space="preserve"> and add the solution to the centrifuge tube. In the centrifuge tube, you should see two layers-an aqueous layer on the top and an organic layer on bottom.</w:t>
      </w:r>
      <w:r w:rsidR="004260F4">
        <w:rPr>
          <w:rFonts w:ascii="Helvetica" w:hAnsi="Helvetica"/>
          <w:sz w:val="20"/>
        </w:rPr>
        <w:t xml:space="preserve"> </w:t>
      </w:r>
      <w:r w:rsidRPr="00922B15">
        <w:rPr>
          <w:rFonts w:ascii="Helvetica" w:hAnsi="Helvetica"/>
          <w:sz w:val="20"/>
        </w:rPr>
        <w:t xml:space="preserve">The organic layer contains your product and may be pale yellow. Using a clean </w:t>
      </w:r>
      <w:proofErr w:type="spellStart"/>
      <w:r w:rsidRPr="00922B15">
        <w:rPr>
          <w:rFonts w:ascii="Helvetica" w:hAnsi="Helvetica"/>
          <w:sz w:val="20"/>
        </w:rPr>
        <w:t>pastuer</w:t>
      </w:r>
      <w:proofErr w:type="spellEnd"/>
      <w:r w:rsidRPr="00922B15">
        <w:rPr>
          <w:rFonts w:ascii="Helvetica" w:hAnsi="Helvetica"/>
          <w:sz w:val="20"/>
        </w:rPr>
        <w:t xml:space="preserve"> pipet transfer the organic layer to a 50 mL Erlenmeyer flask.</w:t>
      </w:r>
      <w:r w:rsidR="004260F4">
        <w:rPr>
          <w:rFonts w:ascii="Helvetica" w:hAnsi="Helvetica"/>
          <w:sz w:val="20"/>
        </w:rPr>
        <w:t xml:space="preserve"> </w:t>
      </w:r>
      <w:r w:rsidRPr="00922B15">
        <w:rPr>
          <w:rFonts w:ascii="Helvetica" w:hAnsi="Helvetica"/>
          <w:sz w:val="20"/>
        </w:rPr>
        <w:t xml:space="preserve">Extract the aqueous layer twice more with 2 mL portions of </w:t>
      </w:r>
      <w:r>
        <w:rPr>
          <w:rFonts w:ascii="Helvetica" w:hAnsi="Helvetica"/>
          <w:sz w:val="20"/>
        </w:rPr>
        <w:t>methylene chloride</w:t>
      </w:r>
      <w:r w:rsidRPr="00922B15">
        <w:rPr>
          <w:rFonts w:ascii="Helvetica" w:hAnsi="Helvetica"/>
          <w:sz w:val="20"/>
        </w:rPr>
        <w:t xml:space="preserve"> (</w:t>
      </w:r>
      <w:r w:rsidRPr="00922B15">
        <w:rPr>
          <w:rFonts w:ascii="Helvetica" w:hAnsi="Helvetica"/>
          <w:i/>
          <w:sz w:val="20"/>
        </w:rPr>
        <w:t>i.e.</w:t>
      </w:r>
      <w:r w:rsidRPr="00922B15">
        <w:rPr>
          <w:rFonts w:ascii="Helvetica" w:hAnsi="Helvetica"/>
          <w:sz w:val="20"/>
        </w:rPr>
        <w:t xml:space="preserve"> add 2 mL of </w:t>
      </w:r>
      <w:r>
        <w:rPr>
          <w:rFonts w:ascii="Helvetica" w:hAnsi="Helvetica"/>
          <w:sz w:val="20"/>
        </w:rPr>
        <w:t>methylene chloride</w:t>
      </w:r>
      <w:r w:rsidRPr="00922B15">
        <w:rPr>
          <w:rFonts w:ascii="Helvetica" w:hAnsi="Helvetica"/>
          <w:sz w:val="20"/>
        </w:rPr>
        <w:t xml:space="preserve"> to the aqueous layer in the centrifuge tube, mix well and remove the organic layer with a Pasteur pipet.</w:t>
      </w:r>
      <w:r w:rsidR="004260F4">
        <w:rPr>
          <w:rFonts w:ascii="Helvetica" w:hAnsi="Helvetica"/>
          <w:sz w:val="20"/>
        </w:rPr>
        <w:t xml:space="preserve"> </w:t>
      </w:r>
      <w:r w:rsidRPr="00922B15">
        <w:rPr>
          <w:rFonts w:ascii="Helvetica" w:hAnsi="Helvetica"/>
          <w:sz w:val="20"/>
        </w:rPr>
        <w:t>Repeat.)</w:t>
      </w:r>
      <w:r w:rsidR="004260F4">
        <w:rPr>
          <w:rFonts w:ascii="Helvetica" w:hAnsi="Helvetica"/>
          <w:sz w:val="20"/>
        </w:rPr>
        <w:t xml:space="preserve"> </w:t>
      </w:r>
      <w:r w:rsidRPr="00922B15">
        <w:rPr>
          <w:rFonts w:ascii="Helvetica" w:hAnsi="Helvetica"/>
          <w:sz w:val="20"/>
        </w:rPr>
        <w:t xml:space="preserve">Combine all the organic extracts and dry them with anhydrous </w:t>
      </w:r>
      <w:r>
        <w:rPr>
          <w:rFonts w:ascii="Helvetica" w:hAnsi="Helvetica"/>
          <w:sz w:val="20"/>
        </w:rPr>
        <w:t>sodium</w:t>
      </w:r>
      <w:r w:rsidRPr="00922B15">
        <w:rPr>
          <w:rFonts w:ascii="Helvetica" w:hAnsi="Helvetica"/>
          <w:sz w:val="20"/>
        </w:rPr>
        <w:t xml:space="preserve"> sulfate for at least 10 minutes. Run a </w:t>
      </w:r>
      <w:r>
        <w:rPr>
          <w:rFonts w:ascii="Helvetica" w:hAnsi="Helvetica"/>
          <w:sz w:val="20"/>
        </w:rPr>
        <w:t xml:space="preserve">single </w:t>
      </w:r>
      <w:r w:rsidRPr="00922B15">
        <w:rPr>
          <w:rFonts w:ascii="Helvetica" w:hAnsi="Helvetica"/>
          <w:sz w:val="20"/>
        </w:rPr>
        <w:t xml:space="preserve">TLC plate of </w:t>
      </w:r>
      <w:r>
        <w:rPr>
          <w:rFonts w:ascii="Helvetica" w:hAnsi="Helvetica"/>
          <w:sz w:val="20"/>
        </w:rPr>
        <w:t>the starting material as well as your products from week 2 and week 3 using 3</w:t>
      </w:r>
      <w:r w:rsidRPr="00922B15">
        <w:rPr>
          <w:rFonts w:ascii="Helvetica" w:hAnsi="Helvetica"/>
          <w:sz w:val="20"/>
        </w:rPr>
        <w:t xml:space="preserve">:1 hexane/methylene chloride as the </w:t>
      </w:r>
      <w:proofErr w:type="spellStart"/>
      <w:r w:rsidRPr="00922B15">
        <w:rPr>
          <w:rFonts w:ascii="Helvetica" w:hAnsi="Helvetica"/>
          <w:sz w:val="20"/>
        </w:rPr>
        <w:t>eluant</w:t>
      </w:r>
      <w:proofErr w:type="spellEnd"/>
      <w:r w:rsidRPr="00922B15">
        <w:rPr>
          <w:rFonts w:ascii="Helvetica" w:hAnsi="Helvetica"/>
          <w:sz w:val="20"/>
        </w:rPr>
        <w:t>. Transfer the dried solution to a tared (analytical balances) 50 mL round bottom.</w:t>
      </w:r>
      <w:r w:rsidR="004260F4">
        <w:rPr>
          <w:rFonts w:ascii="Helvetica" w:hAnsi="Helvetica"/>
          <w:sz w:val="20"/>
        </w:rPr>
        <w:t xml:space="preserve"> </w:t>
      </w:r>
      <w:r w:rsidRPr="00922B15">
        <w:rPr>
          <w:rFonts w:ascii="Helvetica" w:hAnsi="Helvetica"/>
          <w:sz w:val="20"/>
        </w:rPr>
        <w:t xml:space="preserve">Rinse the </w:t>
      </w:r>
      <w:r>
        <w:rPr>
          <w:rFonts w:ascii="Helvetica" w:hAnsi="Helvetica"/>
          <w:sz w:val="20"/>
        </w:rPr>
        <w:t>sodium</w:t>
      </w:r>
      <w:r w:rsidRPr="00922B15">
        <w:rPr>
          <w:rFonts w:ascii="Helvetica" w:hAnsi="Helvetica"/>
          <w:sz w:val="20"/>
        </w:rPr>
        <w:t xml:space="preserve"> sulfate with an ap</w:t>
      </w:r>
      <w:r>
        <w:rPr>
          <w:rFonts w:ascii="Helvetica" w:hAnsi="Helvetica"/>
          <w:sz w:val="20"/>
        </w:rPr>
        <w:t>proximately 1 </w:t>
      </w:r>
      <w:r w:rsidRPr="00922B15">
        <w:rPr>
          <w:rFonts w:ascii="Helvetica" w:hAnsi="Helvetica"/>
          <w:sz w:val="20"/>
        </w:rPr>
        <w:t xml:space="preserve">mL of </w:t>
      </w:r>
      <w:r>
        <w:rPr>
          <w:rFonts w:ascii="Helvetica" w:hAnsi="Helvetica"/>
          <w:sz w:val="20"/>
        </w:rPr>
        <w:t>methylene chloride</w:t>
      </w:r>
      <w:r w:rsidRPr="00922B15">
        <w:rPr>
          <w:rFonts w:ascii="Helvetica" w:hAnsi="Helvetica"/>
          <w:sz w:val="20"/>
        </w:rPr>
        <w:t xml:space="preserve"> and add this to the flask. Concentrate the solution on the rotary evaporator being careful not to overheat (</w:t>
      </w:r>
      <w:r w:rsidRPr="00922B15">
        <w:rPr>
          <w:rFonts w:ascii="Helvetica" w:hAnsi="Helvetica"/>
          <w:i/>
          <w:sz w:val="20"/>
        </w:rPr>
        <w:t>overheating or leaving the solution on a rotary evaporator for too long a period can greatly reduce your yield)</w:t>
      </w:r>
      <w:r w:rsidRPr="00922B15">
        <w:rPr>
          <w:rFonts w:ascii="Helvetica" w:hAnsi="Helvetica"/>
          <w:sz w:val="20"/>
        </w:rPr>
        <w:t xml:space="preserve">. You should isolate </w:t>
      </w:r>
      <w:r w:rsidRPr="00922B15">
        <w:rPr>
          <w:rFonts w:ascii="Helvetica" w:hAnsi="Helvetica"/>
          <w:sz w:val="20"/>
        </w:rPr>
        <w:sym w:font="Symbol" w:char="F062"/>
      </w:r>
      <w:r w:rsidRPr="00922B15">
        <w:rPr>
          <w:rFonts w:ascii="Helvetica" w:hAnsi="Helvetica"/>
          <w:sz w:val="20"/>
        </w:rPr>
        <w:t>-</w:t>
      </w:r>
      <w:proofErr w:type="spellStart"/>
      <w:r w:rsidRPr="00922B15">
        <w:rPr>
          <w:rFonts w:ascii="Helvetica" w:hAnsi="Helvetica"/>
          <w:sz w:val="20"/>
        </w:rPr>
        <w:t>bromostyrene</w:t>
      </w:r>
      <w:proofErr w:type="spellEnd"/>
      <w:r w:rsidRPr="00922B15">
        <w:rPr>
          <w:rFonts w:ascii="Helvetica" w:hAnsi="Helvetica"/>
          <w:sz w:val="20"/>
        </w:rPr>
        <w:t xml:space="preserve"> as a yellowish oil. Weigh to </w:t>
      </w:r>
      <w:r w:rsidRPr="00922B15">
        <w:rPr>
          <w:rFonts w:ascii="Helvetica" w:hAnsi="Helvetica"/>
          <w:sz w:val="20"/>
          <w:u w:val="single"/>
        </w:rPr>
        <w:t>constant</w:t>
      </w:r>
      <w:r w:rsidRPr="00922B15">
        <w:rPr>
          <w:rFonts w:ascii="Helvetica" w:hAnsi="Helvetica"/>
          <w:sz w:val="20"/>
        </w:rPr>
        <w:t xml:space="preserve"> weight and record the final weight of your product.</w:t>
      </w:r>
      <w:r>
        <w:rPr>
          <w:rFonts w:ascii="Helvetica" w:hAnsi="Helvetica"/>
          <w:sz w:val="20"/>
        </w:rPr>
        <w:t xml:space="preserve"> </w:t>
      </w:r>
    </w:p>
    <w:p w14:paraId="07461B20" w14:textId="77777777" w:rsidR="0081530E" w:rsidRDefault="0081530E">
      <w:pPr>
        <w:rPr>
          <w:rFonts w:ascii="Helvetica" w:hAnsi="Helvetica"/>
          <w:b/>
          <w:sz w:val="20"/>
        </w:rPr>
      </w:pPr>
      <w:r>
        <w:rPr>
          <w:rFonts w:ascii="Helvetica" w:hAnsi="Helvetica"/>
          <w:b/>
          <w:sz w:val="20"/>
        </w:rPr>
        <w:br w:type="page"/>
      </w:r>
    </w:p>
    <w:p w14:paraId="322C92E4" w14:textId="227BC329" w:rsidR="00110C44" w:rsidRPr="00D83DD7" w:rsidRDefault="00110C44" w:rsidP="00110C44">
      <w:pPr>
        <w:spacing w:line="240" w:lineRule="exact"/>
        <w:jc w:val="center"/>
        <w:rPr>
          <w:rFonts w:ascii="Helvetica" w:hAnsi="Helvetica"/>
          <w:b/>
          <w:sz w:val="20"/>
        </w:rPr>
      </w:pPr>
      <w:r w:rsidRPr="00D83DD7">
        <w:rPr>
          <w:b/>
          <w:sz w:val="20"/>
        </w:rPr>
        <w:lastRenderedPageBreak/>
        <w:fldChar w:fldCharType="begin"/>
      </w:r>
      <w:r w:rsidRPr="00D83DD7">
        <w:rPr>
          <w:rFonts w:ascii="Helvetica" w:hAnsi="Helvetica"/>
          <w:b/>
          <w:sz w:val="20"/>
        </w:rPr>
        <w:instrText xml:space="preserve"> SEQ CHAPTER \h \r 1</w:instrText>
      </w:r>
      <w:r w:rsidRPr="00D83DD7">
        <w:rPr>
          <w:b/>
          <w:sz w:val="20"/>
        </w:rPr>
        <w:fldChar w:fldCharType="end"/>
      </w:r>
      <w:r w:rsidRPr="00D83DD7">
        <w:rPr>
          <w:rFonts w:ascii="Helvetica" w:hAnsi="Helvetica"/>
          <w:b/>
          <w:sz w:val="20"/>
        </w:rPr>
        <w:t>DATA SHEET</w:t>
      </w:r>
    </w:p>
    <w:p w14:paraId="730C0141" w14:textId="41313E86" w:rsidR="00110C44" w:rsidRPr="00D83DD7" w:rsidRDefault="009A3240" w:rsidP="00110C44">
      <w:pPr>
        <w:spacing w:line="240" w:lineRule="exact"/>
        <w:jc w:val="center"/>
        <w:rPr>
          <w:rFonts w:ascii="Helvetica" w:hAnsi="Helvetica"/>
          <w:b/>
          <w:sz w:val="20"/>
        </w:rPr>
      </w:pPr>
      <w:r>
        <w:rPr>
          <w:rFonts w:ascii="Helvetica" w:hAnsi="Helvetica"/>
          <w:b/>
          <w:sz w:val="20"/>
        </w:rPr>
        <w:t xml:space="preserve">Week 1: </w:t>
      </w:r>
      <w:r w:rsidR="00110C44" w:rsidRPr="00D83DD7">
        <w:rPr>
          <w:rFonts w:ascii="Helvetica" w:hAnsi="Helvetica"/>
          <w:b/>
          <w:sz w:val="20"/>
        </w:rPr>
        <w:t xml:space="preserve">Elimination </w:t>
      </w:r>
      <w:r w:rsidR="00A40DEE" w:rsidRPr="00D83DD7">
        <w:rPr>
          <w:rFonts w:ascii="Helvetica" w:hAnsi="Helvetica"/>
          <w:b/>
          <w:sz w:val="20"/>
        </w:rPr>
        <w:t xml:space="preserve">in Acetone </w:t>
      </w:r>
    </w:p>
    <w:p w14:paraId="2E98FEF2" w14:textId="77777777" w:rsidR="00110C44" w:rsidRDefault="00110C44" w:rsidP="00110C44">
      <w:pPr>
        <w:spacing w:line="240" w:lineRule="exact"/>
        <w:jc w:val="both"/>
        <w:rPr>
          <w:rFonts w:ascii="Helvetica" w:hAnsi="Helvetica"/>
          <w:b/>
          <w:sz w:val="20"/>
        </w:rPr>
      </w:pPr>
    </w:p>
    <w:tbl>
      <w:tblPr>
        <w:tblW w:w="0" w:type="auto"/>
        <w:tblLayout w:type="fixed"/>
        <w:tblLook w:val="0000" w:firstRow="0" w:lastRow="0" w:firstColumn="0" w:lastColumn="0" w:noHBand="0" w:noVBand="0"/>
      </w:tblPr>
      <w:tblGrid>
        <w:gridCol w:w="876"/>
        <w:gridCol w:w="4272"/>
        <w:gridCol w:w="2880"/>
        <w:gridCol w:w="1530"/>
      </w:tblGrid>
      <w:tr w:rsidR="00055D7E" w14:paraId="0DE0E2AB" w14:textId="77777777" w:rsidTr="00110C44">
        <w:tc>
          <w:tcPr>
            <w:tcW w:w="876" w:type="dxa"/>
          </w:tcPr>
          <w:p w14:paraId="3E7945C8" w14:textId="77777777" w:rsidR="00055D7E" w:rsidRDefault="00385AF6" w:rsidP="00110C44">
            <w:pPr>
              <w:spacing w:line="240" w:lineRule="exact"/>
              <w:jc w:val="both"/>
              <w:rPr>
                <w:rFonts w:ascii="Helvetica" w:hAnsi="Helvetica"/>
                <w:b/>
                <w:sz w:val="20"/>
                <w:lang w:bidi="x-none"/>
              </w:rPr>
            </w:pPr>
            <w:r>
              <w:rPr>
                <w:rFonts w:ascii="Helvetica" w:hAnsi="Helvetica"/>
                <w:b/>
                <w:sz w:val="20"/>
                <w:lang w:bidi="x-none"/>
              </w:rPr>
              <w:t>Name</w:t>
            </w:r>
            <w:r w:rsidR="00055D7E">
              <w:rPr>
                <w:rFonts w:ascii="Helvetica" w:hAnsi="Helvetica"/>
                <w:b/>
                <w:sz w:val="20"/>
                <w:lang w:bidi="x-none"/>
              </w:rPr>
              <w:t>:</w:t>
            </w:r>
          </w:p>
        </w:tc>
        <w:tc>
          <w:tcPr>
            <w:tcW w:w="4272" w:type="dxa"/>
            <w:tcBorders>
              <w:bottom w:val="single" w:sz="2" w:space="0" w:color="auto"/>
            </w:tcBorders>
          </w:tcPr>
          <w:p w14:paraId="4D76E884" w14:textId="77777777" w:rsidR="00055D7E" w:rsidRDefault="00055D7E" w:rsidP="00110C44">
            <w:pPr>
              <w:spacing w:line="240" w:lineRule="exact"/>
              <w:jc w:val="both"/>
              <w:rPr>
                <w:rFonts w:ascii="Helvetica" w:hAnsi="Helvetica"/>
                <w:b/>
                <w:sz w:val="20"/>
                <w:lang w:bidi="x-none"/>
              </w:rPr>
            </w:pPr>
          </w:p>
        </w:tc>
        <w:tc>
          <w:tcPr>
            <w:tcW w:w="2880" w:type="dxa"/>
          </w:tcPr>
          <w:p w14:paraId="65C2E824" w14:textId="77777777" w:rsidR="00055D7E" w:rsidRDefault="00055D7E" w:rsidP="00110C44">
            <w:pPr>
              <w:spacing w:line="240" w:lineRule="exact"/>
              <w:jc w:val="right"/>
              <w:rPr>
                <w:rFonts w:ascii="Helvetica" w:hAnsi="Helvetica"/>
                <w:b/>
                <w:sz w:val="20"/>
                <w:lang w:bidi="x-none"/>
              </w:rPr>
            </w:pPr>
            <w:r>
              <w:rPr>
                <w:rFonts w:ascii="Helvetica" w:hAnsi="Helvetica"/>
                <w:b/>
                <w:sz w:val="20"/>
                <w:lang w:bidi="x-none"/>
              </w:rPr>
              <w:t>Section:</w:t>
            </w:r>
          </w:p>
        </w:tc>
        <w:tc>
          <w:tcPr>
            <w:tcW w:w="1530" w:type="dxa"/>
            <w:tcBorders>
              <w:bottom w:val="single" w:sz="2" w:space="0" w:color="auto"/>
            </w:tcBorders>
          </w:tcPr>
          <w:p w14:paraId="0150A544" w14:textId="77777777" w:rsidR="00055D7E" w:rsidRDefault="00055D7E" w:rsidP="00110C44">
            <w:pPr>
              <w:spacing w:line="240" w:lineRule="exact"/>
              <w:jc w:val="both"/>
              <w:rPr>
                <w:rFonts w:ascii="Helvetica" w:hAnsi="Helvetica"/>
                <w:b/>
                <w:sz w:val="20"/>
                <w:lang w:bidi="x-none"/>
              </w:rPr>
            </w:pPr>
          </w:p>
        </w:tc>
      </w:tr>
    </w:tbl>
    <w:p w14:paraId="0764801C" w14:textId="77777777" w:rsidR="00110C44" w:rsidRDefault="00110C44">
      <w:pPr>
        <w:spacing w:line="240" w:lineRule="exact"/>
        <w:jc w:val="both"/>
        <w:rPr>
          <w:rFonts w:ascii="Helvetica" w:hAnsi="Helvetica"/>
          <w:b/>
          <w:sz w:val="20"/>
        </w:rPr>
      </w:pPr>
    </w:p>
    <w:p w14:paraId="359363D0" w14:textId="77777777" w:rsidR="00110C44" w:rsidRDefault="00110C44">
      <w:pPr>
        <w:spacing w:line="240" w:lineRule="exact"/>
        <w:jc w:val="both"/>
        <w:rPr>
          <w:rFonts w:ascii="Helvetica" w:hAnsi="Helvetica"/>
          <w:sz w:val="20"/>
        </w:rPr>
      </w:pPr>
      <w:r>
        <w:rPr>
          <w:rFonts w:ascii="Helvetica" w:hAnsi="Helvetica"/>
          <w:sz w:val="20"/>
        </w:rPr>
        <w:t>Overall Reaction (including stereochemistry, in perspective [not Fischer]; major product only; use chemical drawing software):</w:t>
      </w:r>
    </w:p>
    <w:p w14:paraId="7268F624" w14:textId="77777777" w:rsidR="00110C44" w:rsidRPr="00FA5DE4" w:rsidRDefault="00110C44" w:rsidP="00110C44">
      <w:pPr>
        <w:spacing w:line="240" w:lineRule="atLeast"/>
        <w:jc w:val="both"/>
        <w:rPr>
          <w:rFonts w:ascii="Helvetica" w:hAnsi="Helvetica"/>
          <w:sz w:val="20"/>
        </w:rPr>
      </w:pPr>
    </w:p>
    <w:p w14:paraId="3FB7C7DA" w14:textId="77777777" w:rsidR="00110C44" w:rsidRPr="00FA5DE4" w:rsidRDefault="00110C44" w:rsidP="00110C44">
      <w:pPr>
        <w:spacing w:line="240" w:lineRule="atLeast"/>
        <w:jc w:val="both"/>
        <w:rPr>
          <w:rFonts w:ascii="Helvetica" w:hAnsi="Helvetica"/>
          <w:sz w:val="20"/>
        </w:rPr>
      </w:pPr>
    </w:p>
    <w:p w14:paraId="087ACAF1" w14:textId="77777777" w:rsidR="00110C44" w:rsidRPr="00FA5DE4" w:rsidRDefault="00110C44" w:rsidP="00110C44">
      <w:pPr>
        <w:spacing w:line="240" w:lineRule="atLeast"/>
        <w:jc w:val="both"/>
        <w:rPr>
          <w:rFonts w:ascii="Helvetica" w:hAnsi="Helvetica"/>
          <w:sz w:val="20"/>
        </w:rPr>
      </w:pPr>
    </w:p>
    <w:p w14:paraId="69C843BC" w14:textId="77777777" w:rsidR="00110C44" w:rsidRPr="00FA5DE4" w:rsidRDefault="00110C44" w:rsidP="00110C44">
      <w:pPr>
        <w:spacing w:line="240" w:lineRule="atLeast"/>
        <w:jc w:val="both"/>
        <w:rPr>
          <w:rFonts w:ascii="Helvetica" w:hAnsi="Helvetica"/>
          <w:sz w:val="20"/>
        </w:rPr>
      </w:pPr>
    </w:p>
    <w:p w14:paraId="42DB6860" w14:textId="77777777" w:rsidR="00110C44" w:rsidRPr="00FA5DE4" w:rsidRDefault="00110C44" w:rsidP="00110C44">
      <w:pPr>
        <w:spacing w:line="240" w:lineRule="atLeast"/>
        <w:jc w:val="both"/>
        <w:rPr>
          <w:rFonts w:ascii="Helvetica" w:hAnsi="Helvetica"/>
          <w:sz w:val="20"/>
        </w:rPr>
      </w:pPr>
    </w:p>
    <w:p w14:paraId="764005FC" w14:textId="77777777" w:rsidR="00110C44" w:rsidRPr="00FA5DE4" w:rsidRDefault="00110C44" w:rsidP="00110C44">
      <w:pPr>
        <w:spacing w:line="240" w:lineRule="atLeast"/>
        <w:jc w:val="both"/>
        <w:rPr>
          <w:rFonts w:ascii="Helvetica" w:hAnsi="Helvetica"/>
          <w:sz w:val="20"/>
        </w:rPr>
      </w:pPr>
    </w:p>
    <w:p w14:paraId="11328FF5" w14:textId="77777777" w:rsidR="00110C44" w:rsidRPr="00FA5DE4" w:rsidRDefault="00110C44" w:rsidP="00110C44">
      <w:pPr>
        <w:spacing w:line="240" w:lineRule="atLeast"/>
        <w:jc w:val="both"/>
        <w:rPr>
          <w:rFonts w:ascii="Helvetica" w:hAnsi="Helvetica"/>
          <w:sz w:val="20"/>
        </w:rPr>
      </w:pPr>
    </w:p>
    <w:p w14:paraId="5BC963C6" w14:textId="77777777" w:rsidR="00110C44" w:rsidRPr="00FA5DE4" w:rsidRDefault="00110C44" w:rsidP="00110C44">
      <w:pPr>
        <w:spacing w:line="240" w:lineRule="atLeast"/>
        <w:jc w:val="both"/>
        <w:rPr>
          <w:rFonts w:ascii="Helvetica" w:hAnsi="Helvetic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1"/>
        <w:gridCol w:w="1539"/>
        <w:gridCol w:w="1785"/>
        <w:gridCol w:w="1950"/>
        <w:gridCol w:w="87"/>
        <w:gridCol w:w="87"/>
        <w:gridCol w:w="80"/>
        <w:gridCol w:w="269"/>
        <w:gridCol w:w="87"/>
        <w:gridCol w:w="1505"/>
      </w:tblGrid>
      <w:tr w:rsidR="00110C44" w:rsidRPr="00FA5DE4" w14:paraId="3627263C" w14:textId="77777777" w:rsidTr="00A40DEE">
        <w:tc>
          <w:tcPr>
            <w:tcW w:w="1971" w:type="dxa"/>
            <w:tcBorders>
              <w:top w:val="nil"/>
              <w:left w:val="nil"/>
              <w:bottom w:val="nil"/>
              <w:right w:val="nil"/>
            </w:tcBorders>
          </w:tcPr>
          <w:p w14:paraId="58057E7E" w14:textId="77777777" w:rsidR="00110C44" w:rsidRPr="00FA5DE4" w:rsidRDefault="00110C44" w:rsidP="00110C44">
            <w:pPr>
              <w:spacing w:line="240" w:lineRule="exact"/>
              <w:jc w:val="both"/>
              <w:rPr>
                <w:rFonts w:ascii="Helvetica" w:hAnsi="Helvetica"/>
                <w:sz w:val="20"/>
                <w:lang w:bidi="x-none"/>
              </w:rPr>
            </w:pPr>
            <w:r w:rsidRPr="00FA5DE4">
              <w:rPr>
                <w:rFonts w:ascii="Helvetica" w:hAnsi="Helvetica"/>
                <w:sz w:val="20"/>
                <w:lang w:bidi="x-none"/>
              </w:rPr>
              <w:t>Mass of dibromide:</w:t>
            </w:r>
          </w:p>
        </w:tc>
        <w:tc>
          <w:tcPr>
            <w:tcW w:w="1539" w:type="dxa"/>
            <w:tcBorders>
              <w:top w:val="nil"/>
              <w:left w:val="nil"/>
              <w:bottom w:val="single" w:sz="2" w:space="0" w:color="auto"/>
              <w:right w:val="nil"/>
            </w:tcBorders>
          </w:tcPr>
          <w:p w14:paraId="65D28043" w14:textId="77777777" w:rsidR="00110C44" w:rsidRPr="00FA5DE4" w:rsidRDefault="00110C44" w:rsidP="00110C44">
            <w:pPr>
              <w:spacing w:line="240" w:lineRule="exact"/>
              <w:jc w:val="both"/>
              <w:rPr>
                <w:rFonts w:ascii="Helvetica" w:hAnsi="Helvetica"/>
                <w:sz w:val="20"/>
                <w:lang w:bidi="x-none"/>
              </w:rPr>
            </w:pPr>
          </w:p>
        </w:tc>
        <w:tc>
          <w:tcPr>
            <w:tcW w:w="1785" w:type="dxa"/>
            <w:tcBorders>
              <w:top w:val="nil"/>
              <w:left w:val="nil"/>
              <w:bottom w:val="nil"/>
              <w:right w:val="nil"/>
            </w:tcBorders>
          </w:tcPr>
          <w:p w14:paraId="578F7809" w14:textId="77777777" w:rsidR="00110C44" w:rsidRPr="00FA5DE4" w:rsidRDefault="00110C44" w:rsidP="00110C44">
            <w:pPr>
              <w:spacing w:line="240" w:lineRule="exact"/>
              <w:jc w:val="both"/>
              <w:rPr>
                <w:rFonts w:ascii="Helvetica" w:hAnsi="Helvetica"/>
                <w:sz w:val="20"/>
                <w:lang w:bidi="x-none"/>
              </w:rPr>
            </w:pPr>
          </w:p>
        </w:tc>
        <w:tc>
          <w:tcPr>
            <w:tcW w:w="2124" w:type="dxa"/>
            <w:gridSpan w:val="3"/>
            <w:tcBorders>
              <w:top w:val="nil"/>
              <w:left w:val="nil"/>
              <w:bottom w:val="nil"/>
              <w:right w:val="nil"/>
            </w:tcBorders>
          </w:tcPr>
          <w:p w14:paraId="35FCC81D" w14:textId="77777777" w:rsidR="00110C44" w:rsidRPr="00FA5DE4" w:rsidRDefault="00110C44" w:rsidP="00110C44">
            <w:pPr>
              <w:spacing w:line="240" w:lineRule="exact"/>
              <w:jc w:val="both"/>
              <w:rPr>
                <w:rFonts w:ascii="Helvetica" w:hAnsi="Helvetica"/>
                <w:sz w:val="20"/>
                <w:lang w:bidi="x-none"/>
              </w:rPr>
            </w:pPr>
            <w:r w:rsidRPr="00FA5DE4">
              <w:rPr>
                <w:rFonts w:ascii="Helvetica" w:hAnsi="Helvetica"/>
                <w:sz w:val="20"/>
                <w:lang w:bidi="x-none"/>
              </w:rPr>
              <w:t>Theo mmol product:</w:t>
            </w:r>
          </w:p>
        </w:tc>
        <w:tc>
          <w:tcPr>
            <w:tcW w:w="1941" w:type="dxa"/>
            <w:gridSpan w:val="4"/>
            <w:tcBorders>
              <w:top w:val="nil"/>
              <w:left w:val="nil"/>
              <w:bottom w:val="single" w:sz="2" w:space="0" w:color="auto"/>
              <w:right w:val="nil"/>
            </w:tcBorders>
          </w:tcPr>
          <w:p w14:paraId="3D95C804" w14:textId="77777777" w:rsidR="00110C44" w:rsidRPr="00FA5DE4" w:rsidRDefault="00110C44" w:rsidP="00110C44">
            <w:pPr>
              <w:spacing w:line="240" w:lineRule="exact"/>
              <w:jc w:val="both"/>
              <w:rPr>
                <w:rFonts w:ascii="Helvetica" w:hAnsi="Helvetica"/>
                <w:sz w:val="20"/>
                <w:lang w:bidi="x-none"/>
              </w:rPr>
            </w:pPr>
          </w:p>
        </w:tc>
      </w:tr>
      <w:tr w:rsidR="00110C44" w:rsidRPr="00FA5DE4" w14:paraId="3C2B0D0D" w14:textId="77777777" w:rsidTr="00A40DEE">
        <w:tc>
          <w:tcPr>
            <w:tcW w:w="1971" w:type="dxa"/>
            <w:tcBorders>
              <w:top w:val="nil"/>
              <w:left w:val="nil"/>
              <w:bottom w:val="nil"/>
              <w:right w:val="nil"/>
            </w:tcBorders>
          </w:tcPr>
          <w:p w14:paraId="16F28B0A" w14:textId="77777777" w:rsidR="00110C44" w:rsidRPr="00FA5DE4" w:rsidRDefault="00110C44" w:rsidP="00110C44">
            <w:pPr>
              <w:spacing w:line="240" w:lineRule="exact"/>
              <w:jc w:val="both"/>
              <w:rPr>
                <w:rFonts w:ascii="Helvetica" w:hAnsi="Helvetica"/>
                <w:sz w:val="20"/>
                <w:lang w:bidi="x-none"/>
              </w:rPr>
            </w:pPr>
          </w:p>
        </w:tc>
        <w:tc>
          <w:tcPr>
            <w:tcW w:w="1539" w:type="dxa"/>
            <w:tcBorders>
              <w:top w:val="nil"/>
              <w:left w:val="nil"/>
              <w:bottom w:val="nil"/>
              <w:right w:val="nil"/>
            </w:tcBorders>
          </w:tcPr>
          <w:p w14:paraId="71CCBDCB" w14:textId="77777777" w:rsidR="00110C44" w:rsidRPr="00FA5DE4" w:rsidRDefault="00110C44" w:rsidP="00110C44">
            <w:pPr>
              <w:spacing w:line="240" w:lineRule="exact"/>
              <w:jc w:val="both"/>
              <w:rPr>
                <w:rFonts w:ascii="Helvetica" w:hAnsi="Helvetica"/>
                <w:sz w:val="20"/>
                <w:lang w:bidi="x-none"/>
              </w:rPr>
            </w:pPr>
          </w:p>
        </w:tc>
        <w:tc>
          <w:tcPr>
            <w:tcW w:w="1785" w:type="dxa"/>
            <w:tcBorders>
              <w:top w:val="nil"/>
              <w:left w:val="nil"/>
              <w:bottom w:val="nil"/>
              <w:right w:val="nil"/>
            </w:tcBorders>
          </w:tcPr>
          <w:p w14:paraId="569A19AB" w14:textId="77777777" w:rsidR="00110C44" w:rsidRPr="00FA5DE4" w:rsidRDefault="00110C44" w:rsidP="00110C44">
            <w:pPr>
              <w:spacing w:line="240" w:lineRule="exact"/>
              <w:jc w:val="both"/>
              <w:rPr>
                <w:rFonts w:ascii="Helvetica" w:hAnsi="Helvetica"/>
                <w:sz w:val="20"/>
                <w:lang w:bidi="x-none"/>
              </w:rPr>
            </w:pPr>
          </w:p>
        </w:tc>
        <w:tc>
          <w:tcPr>
            <w:tcW w:w="2204" w:type="dxa"/>
            <w:gridSpan w:val="4"/>
            <w:tcBorders>
              <w:top w:val="nil"/>
              <w:left w:val="nil"/>
              <w:bottom w:val="nil"/>
              <w:right w:val="nil"/>
            </w:tcBorders>
          </w:tcPr>
          <w:p w14:paraId="70D797F3" w14:textId="77777777" w:rsidR="00110C44" w:rsidRPr="00FA5DE4" w:rsidRDefault="00110C44" w:rsidP="00110C44">
            <w:pPr>
              <w:spacing w:line="240" w:lineRule="exact"/>
              <w:jc w:val="both"/>
              <w:rPr>
                <w:rFonts w:ascii="Helvetica" w:hAnsi="Helvetica"/>
                <w:sz w:val="20"/>
                <w:lang w:bidi="x-none"/>
              </w:rPr>
            </w:pPr>
          </w:p>
        </w:tc>
        <w:tc>
          <w:tcPr>
            <w:tcW w:w="1861" w:type="dxa"/>
            <w:gridSpan w:val="3"/>
            <w:tcBorders>
              <w:top w:val="nil"/>
              <w:left w:val="nil"/>
              <w:bottom w:val="nil"/>
              <w:right w:val="nil"/>
            </w:tcBorders>
          </w:tcPr>
          <w:p w14:paraId="19ED3586" w14:textId="77777777" w:rsidR="00110C44" w:rsidRPr="00FA5DE4" w:rsidRDefault="00110C44" w:rsidP="00110C44">
            <w:pPr>
              <w:spacing w:line="240" w:lineRule="exact"/>
              <w:jc w:val="both"/>
              <w:rPr>
                <w:rFonts w:ascii="Helvetica" w:hAnsi="Helvetica"/>
                <w:sz w:val="20"/>
                <w:lang w:bidi="x-none"/>
              </w:rPr>
            </w:pPr>
          </w:p>
        </w:tc>
      </w:tr>
      <w:tr w:rsidR="00110C44" w:rsidRPr="00FA5DE4" w14:paraId="2576752F" w14:textId="77777777" w:rsidTr="00A40DEE">
        <w:tc>
          <w:tcPr>
            <w:tcW w:w="1971" w:type="dxa"/>
            <w:tcBorders>
              <w:top w:val="nil"/>
              <w:left w:val="nil"/>
              <w:bottom w:val="nil"/>
              <w:right w:val="nil"/>
            </w:tcBorders>
          </w:tcPr>
          <w:p w14:paraId="5AA08E7A" w14:textId="77777777" w:rsidR="00110C44" w:rsidRPr="00FA5DE4" w:rsidRDefault="00110C44" w:rsidP="00110C44">
            <w:pPr>
              <w:spacing w:line="240" w:lineRule="exact"/>
              <w:jc w:val="both"/>
              <w:rPr>
                <w:rFonts w:ascii="Helvetica" w:hAnsi="Helvetica"/>
                <w:sz w:val="20"/>
                <w:lang w:bidi="x-none"/>
              </w:rPr>
            </w:pPr>
            <w:r w:rsidRPr="00FA5DE4">
              <w:rPr>
                <w:rFonts w:ascii="Helvetica" w:hAnsi="Helvetica"/>
                <w:sz w:val="20"/>
                <w:lang w:bidi="x-none"/>
              </w:rPr>
              <w:t>mmol of dibromide:</w:t>
            </w:r>
          </w:p>
        </w:tc>
        <w:tc>
          <w:tcPr>
            <w:tcW w:w="1539" w:type="dxa"/>
            <w:tcBorders>
              <w:top w:val="nil"/>
              <w:left w:val="nil"/>
              <w:bottom w:val="single" w:sz="2" w:space="0" w:color="auto"/>
              <w:right w:val="nil"/>
            </w:tcBorders>
          </w:tcPr>
          <w:p w14:paraId="5C86C798" w14:textId="77777777" w:rsidR="00110C44" w:rsidRPr="00FA5DE4" w:rsidRDefault="00110C44" w:rsidP="00110C44">
            <w:pPr>
              <w:spacing w:line="240" w:lineRule="exact"/>
              <w:jc w:val="both"/>
              <w:rPr>
                <w:rFonts w:ascii="Helvetica" w:hAnsi="Helvetica"/>
                <w:sz w:val="20"/>
                <w:lang w:bidi="x-none"/>
              </w:rPr>
            </w:pPr>
          </w:p>
        </w:tc>
        <w:tc>
          <w:tcPr>
            <w:tcW w:w="1785" w:type="dxa"/>
            <w:tcBorders>
              <w:top w:val="nil"/>
              <w:left w:val="nil"/>
              <w:bottom w:val="nil"/>
              <w:right w:val="nil"/>
            </w:tcBorders>
          </w:tcPr>
          <w:p w14:paraId="39A3F3ED" w14:textId="77777777" w:rsidR="00110C44" w:rsidRPr="00FA5DE4" w:rsidRDefault="00110C44" w:rsidP="00110C44">
            <w:pPr>
              <w:spacing w:line="240" w:lineRule="exact"/>
              <w:jc w:val="both"/>
              <w:rPr>
                <w:rFonts w:ascii="Helvetica" w:hAnsi="Helvetica"/>
                <w:sz w:val="20"/>
                <w:lang w:bidi="x-none"/>
              </w:rPr>
            </w:pPr>
          </w:p>
        </w:tc>
        <w:tc>
          <w:tcPr>
            <w:tcW w:w="2037" w:type="dxa"/>
            <w:gridSpan w:val="2"/>
            <w:tcBorders>
              <w:top w:val="nil"/>
              <w:left w:val="nil"/>
              <w:bottom w:val="nil"/>
              <w:right w:val="nil"/>
            </w:tcBorders>
          </w:tcPr>
          <w:p w14:paraId="61D19F8A" w14:textId="77777777" w:rsidR="00110C44" w:rsidRPr="00FA5DE4" w:rsidRDefault="00110C44" w:rsidP="00110C44">
            <w:pPr>
              <w:spacing w:line="240" w:lineRule="exact"/>
              <w:jc w:val="both"/>
              <w:rPr>
                <w:rFonts w:ascii="Helvetica" w:hAnsi="Helvetica"/>
                <w:sz w:val="20"/>
                <w:lang w:bidi="x-none"/>
              </w:rPr>
            </w:pPr>
            <w:r w:rsidRPr="00FA5DE4">
              <w:rPr>
                <w:rFonts w:ascii="Helvetica" w:hAnsi="Helvetica"/>
                <w:sz w:val="20"/>
                <w:lang w:bidi="x-none"/>
              </w:rPr>
              <w:t>Theo mass product:</w:t>
            </w:r>
          </w:p>
        </w:tc>
        <w:tc>
          <w:tcPr>
            <w:tcW w:w="2028" w:type="dxa"/>
            <w:gridSpan w:val="5"/>
            <w:tcBorders>
              <w:top w:val="nil"/>
              <w:left w:val="nil"/>
              <w:bottom w:val="single" w:sz="2" w:space="0" w:color="auto"/>
              <w:right w:val="nil"/>
            </w:tcBorders>
          </w:tcPr>
          <w:p w14:paraId="41E2662C" w14:textId="77777777" w:rsidR="00110C44" w:rsidRPr="00FA5DE4" w:rsidRDefault="00110C44" w:rsidP="00110C44">
            <w:pPr>
              <w:spacing w:line="240" w:lineRule="exact"/>
              <w:jc w:val="both"/>
              <w:rPr>
                <w:rFonts w:ascii="Helvetica" w:hAnsi="Helvetica"/>
                <w:sz w:val="20"/>
                <w:lang w:bidi="x-none"/>
              </w:rPr>
            </w:pPr>
          </w:p>
        </w:tc>
      </w:tr>
      <w:tr w:rsidR="00110C44" w:rsidRPr="00FA5DE4" w14:paraId="635D5DEB" w14:textId="77777777" w:rsidTr="00A40DEE">
        <w:tc>
          <w:tcPr>
            <w:tcW w:w="1971" w:type="dxa"/>
            <w:tcBorders>
              <w:top w:val="nil"/>
              <w:left w:val="nil"/>
              <w:bottom w:val="nil"/>
              <w:right w:val="nil"/>
            </w:tcBorders>
          </w:tcPr>
          <w:p w14:paraId="4C7A65B0" w14:textId="77777777" w:rsidR="00110C44" w:rsidRPr="00FA5DE4" w:rsidRDefault="00110C44" w:rsidP="00110C44">
            <w:pPr>
              <w:spacing w:line="240" w:lineRule="exact"/>
              <w:jc w:val="both"/>
              <w:rPr>
                <w:rFonts w:ascii="Helvetica" w:hAnsi="Helvetica"/>
                <w:sz w:val="20"/>
                <w:lang w:bidi="x-none"/>
              </w:rPr>
            </w:pPr>
          </w:p>
        </w:tc>
        <w:tc>
          <w:tcPr>
            <w:tcW w:w="1539" w:type="dxa"/>
            <w:tcBorders>
              <w:top w:val="nil"/>
              <w:left w:val="nil"/>
              <w:bottom w:val="nil"/>
              <w:right w:val="nil"/>
            </w:tcBorders>
          </w:tcPr>
          <w:p w14:paraId="0E9BF412" w14:textId="77777777" w:rsidR="00110C44" w:rsidRPr="00FA5DE4" w:rsidRDefault="00110C44" w:rsidP="00110C44">
            <w:pPr>
              <w:spacing w:line="240" w:lineRule="exact"/>
              <w:jc w:val="both"/>
              <w:rPr>
                <w:rFonts w:ascii="Helvetica" w:hAnsi="Helvetica"/>
                <w:sz w:val="20"/>
                <w:lang w:bidi="x-none"/>
              </w:rPr>
            </w:pPr>
          </w:p>
        </w:tc>
        <w:tc>
          <w:tcPr>
            <w:tcW w:w="1785" w:type="dxa"/>
            <w:tcBorders>
              <w:top w:val="nil"/>
              <w:left w:val="nil"/>
              <w:bottom w:val="nil"/>
              <w:right w:val="nil"/>
            </w:tcBorders>
          </w:tcPr>
          <w:p w14:paraId="0FEF15EF" w14:textId="77777777" w:rsidR="00110C44" w:rsidRPr="00FA5DE4" w:rsidRDefault="00110C44" w:rsidP="00110C44">
            <w:pPr>
              <w:spacing w:line="240" w:lineRule="exact"/>
              <w:jc w:val="both"/>
              <w:rPr>
                <w:rFonts w:ascii="Helvetica" w:hAnsi="Helvetica"/>
                <w:sz w:val="20"/>
                <w:lang w:bidi="x-none"/>
              </w:rPr>
            </w:pPr>
          </w:p>
        </w:tc>
        <w:tc>
          <w:tcPr>
            <w:tcW w:w="2473" w:type="dxa"/>
            <w:gridSpan w:val="5"/>
            <w:tcBorders>
              <w:top w:val="nil"/>
              <w:left w:val="nil"/>
              <w:bottom w:val="nil"/>
              <w:right w:val="nil"/>
            </w:tcBorders>
          </w:tcPr>
          <w:p w14:paraId="6229188F" w14:textId="77777777" w:rsidR="00110C44" w:rsidRPr="00FA5DE4" w:rsidRDefault="00110C44" w:rsidP="00110C44">
            <w:pPr>
              <w:spacing w:line="240" w:lineRule="exact"/>
              <w:jc w:val="both"/>
              <w:rPr>
                <w:rFonts w:ascii="Helvetica" w:hAnsi="Helvetica"/>
                <w:sz w:val="20"/>
                <w:lang w:bidi="x-none"/>
              </w:rPr>
            </w:pPr>
          </w:p>
        </w:tc>
        <w:tc>
          <w:tcPr>
            <w:tcW w:w="1592" w:type="dxa"/>
            <w:gridSpan w:val="2"/>
            <w:tcBorders>
              <w:top w:val="nil"/>
              <w:left w:val="nil"/>
              <w:bottom w:val="nil"/>
              <w:right w:val="nil"/>
            </w:tcBorders>
          </w:tcPr>
          <w:p w14:paraId="5DA022A1" w14:textId="77777777" w:rsidR="00110C44" w:rsidRPr="00FA5DE4" w:rsidRDefault="00110C44" w:rsidP="00110C44">
            <w:pPr>
              <w:spacing w:line="240" w:lineRule="exact"/>
              <w:jc w:val="both"/>
              <w:rPr>
                <w:rFonts w:ascii="Helvetica" w:hAnsi="Helvetica"/>
                <w:sz w:val="20"/>
                <w:lang w:bidi="x-none"/>
              </w:rPr>
            </w:pPr>
          </w:p>
        </w:tc>
      </w:tr>
      <w:tr w:rsidR="00110C44" w:rsidRPr="00FA5DE4" w14:paraId="7E789837" w14:textId="77777777" w:rsidTr="00A40DEE">
        <w:tc>
          <w:tcPr>
            <w:tcW w:w="1971" w:type="dxa"/>
            <w:tcBorders>
              <w:top w:val="nil"/>
              <w:left w:val="nil"/>
              <w:bottom w:val="nil"/>
              <w:right w:val="nil"/>
            </w:tcBorders>
          </w:tcPr>
          <w:p w14:paraId="0FE8DBA3" w14:textId="77777777" w:rsidR="00110C44" w:rsidRPr="00FA5DE4" w:rsidRDefault="00110C44" w:rsidP="00110C44">
            <w:pPr>
              <w:spacing w:line="240" w:lineRule="exact"/>
              <w:jc w:val="both"/>
              <w:rPr>
                <w:rFonts w:ascii="Helvetica" w:hAnsi="Helvetica"/>
                <w:sz w:val="20"/>
                <w:lang w:bidi="x-none"/>
              </w:rPr>
            </w:pPr>
            <w:r w:rsidRPr="00FA5DE4">
              <w:rPr>
                <w:rFonts w:ascii="Helvetica" w:hAnsi="Helvetica"/>
                <w:sz w:val="20"/>
                <w:lang w:bidi="x-none"/>
              </w:rPr>
              <w:t>Mass of K</w:t>
            </w:r>
            <w:r w:rsidRPr="00FA5DE4">
              <w:rPr>
                <w:rFonts w:ascii="Helvetica" w:hAnsi="Helvetica"/>
                <w:sz w:val="20"/>
                <w:vertAlign w:val="subscript"/>
                <w:lang w:bidi="x-none"/>
              </w:rPr>
              <w:t>2</w:t>
            </w:r>
            <w:r w:rsidRPr="00FA5DE4">
              <w:rPr>
                <w:rFonts w:ascii="Helvetica" w:hAnsi="Helvetica"/>
                <w:sz w:val="20"/>
                <w:lang w:bidi="x-none"/>
              </w:rPr>
              <w:t>CO</w:t>
            </w:r>
            <w:r w:rsidRPr="00FA5DE4">
              <w:rPr>
                <w:rFonts w:ascii="Helvetica" w:hAnsi="Helvetica"/>
                <w:sz w:val="20"/>
                <w:vertAlign w:val="subscript"/>
                <w:lang w:bidi="x-none"/>
              </w:rPr>
              <w:t>3</w:t>
            </w:r>
            <w:r w:rsidRPr="00FA5DE4">
              <w:rPr>
                <w:rFonts w:ascii="Helvetica" w:hAnsi="Helvetica"/>
                <w:sz w:val="20"/>
                <w:lang w:bidi="x-none"/>
              </w:rPr>
              <w:t>:</w:t>
            </w:r>
          </w:p>
        </w:tc>
        <w:tc>
          <w:tcPr>
            <w:tcW w:w="1539" w:type="dxa"/>
            <w:tcBorders>
              <w:top w:val="nil"/>
              <w:left w:val="nil"/>
              <w:bottom w:val="single" w:sz="2" w:space="0" w:color="auto"/>
              <w:right w:val="nil"/>
            </w:tcBorders>
          </w:tcPr>
          <w:p w14:paraId="733EB8D4" w14:textId="77777777" w:rsidR="00110C44" w:rsidRPr="00FA5DE4" w:rsidRDefault="00110C44" w:rsidP="00110C44">
            <w:pPr>
              <w:spacing w:line="240" w:lineRule="exact"/>
              <w:jc w:val="both"/>
              <w:rPr>
                <w:rFonts w:ascii="Helvetica" w:hAnsi="Helvetica"/>
                <w:sz w:val="20"/>
                <w:lang w:bidi="x-none"/>
              </w:rPr>
            </w:pPr>
          </w:p>
        </w:tc>
        <w:tc>
          <w:tcPr>
            <w:tcW w:w="1785" w:type="dxa"/>
            <w:tcBorders>
              <w:top w:val="nil"/>
              <w:left w:val="nil"/>
              <w:bottom w:val="nil"/>
              <w:right w:val="nil"/>
            </w:tcBorders>
          </w:tcPr>
          <w:p w14:paraId="48459B32" w14:textId="77777777" w:rsidR="00110C44" w:rsidRPr="00FA5DE4" w:rsidRDefault="00110C44" w:rsidP="00110C44">
            <w:pPr>
              <w:spacing w:line="240" w:lineRule="exact"/>
              <w:jc w:val="both"/>
              <w:rPr>
                <w:rFonts w:ascii="Helvetica" w:hAnsi="Helvetica"/>
                <w:sz w:val="20"/>
                <w:lang w:bidi="x-none"/>
              </w:rPr>
            </w:pPr>
          </w:p>
        </w:tc>
        <w:tc>
          <w:tcPr>
            <w:tcW w:w="2473" w:type="dxa"/>
            <w:gridSpan w:val="5"/>
            <w:tcBorders>
              <w:top w:val="nil"/>
              <w:left w:val="nil"/>
              <w:bottom w:val="nil"/>
              <w:right w:val="nil"/>
            </w:tcBorders>
          </w:tcPr>
          <w:p w14:paraId="315FA282" w14:textId="77777777" w:rsidR="00110C44" w:rsidRPr="00FA5DE4" w:rsidRDefault="00110C44" w:rsidP="00110C44">
            <w:pPr>
              <w:spacing w:line="240" w:lineRule="exact"/>
              <w:jc w:val="both"/>
              <w:rPr>
                <w:rFonts w:ascii="Helvetica" w:hAnsi="Helvetica"/>
                <w:sz w:val="20"/>
                <w:lang w:bidi="x-none"/>
              </w:rPr>
            </w:pPr>
            <w:r w:rsidRPr="00FA5DE4">
              <w:rPr>
                <w:rFonts w:ascii="Helvetica" w:hAnsi="Helvetica"/>
                <w:sz w:val="20"/>
                <w:lang w:bidi="x-none"/>
              </w:rPr>
              <w:t>Mass recovered product:</w:t>
            </w:r>
          </w:p>
        </w:tc>
        <w:tc>
          <w:tcPr>
            <w:tcW w:w="1592" w:type="dxa"/>
            <w:gridSpan w:val="2"/>
            <w:tcBorders>
              <w:top w:val="nil"/>
              <w:left w:val="nil"/>
              <w:bottom w:val="single" w:sz="2" w:space="0" w:color="auto"/>
              <w:right w:val="nil"/>
            </w:tcBorders>
          </w:tcPr>
          <w:p w14:paraId="3CEA2ACC" w14:textId="77777777" w:rsidR="00110C44" w:rsidRPr="00FA5DE4" w:rsidRDefault="00110C44" w:rsidP="00110C44">
            <w:pPr>
              <w:spacing w:line="240" w:lineRule="exact"/>
              <w:jc w:val="both"/>
              <w:rPr>
                <w:rFonts w:ascii="Helvetica" w:hAnsi="Helvetica"/>
                <w:sz w:val="20"/>
                <w:lang w:bidi="x-none"/>
              </w:rPr>
            </w:pPr>
          </w:p>
        </w:tc>
      </w:tr>
      <w:tr w:rsidR="00110C44" w:rsidRPr="00FA5DE4" w14:paraId="2BFB1876" w14:textId="77777777" w:rsidTr="00A40DEE">
        <w:tblPrEx>
          <w:tblLook w:val="01E0" w:firstRow="1" w:lastRow="1" w:firstColumn="1" w:lastColumn="1" w:noHBand="0" w:noVBand="0"/>
        </w:tblPrEx>
        <w:tc>
          <w:tcPr>
            <w:tcW w:w="1971" w:type="dxa"/>
            <w:tcBorders>
              <w:top w:val="nil"/>
              <w:left w:val="nil"/>
              <w:bottom w:val="nil"/>
              <w:right w:val="nil"/>
            </w:tcBorders>
          </w:tcPr>
          <w:p w14:paraId="73747A73" w14:textId="77777777" w:rsidR="00110C44" w:rsidRPr="00FA5DE4" w:rsidRDefault="00110C44" w:rsidP="00110C44">
            <w:pPr>
              <w:spacing w:line="240" w:lineRule="exact"/>
              <w:jc w:val="both"/>
              <w:rPr>
                <w:rFonts w:ascii="Helvetica" w:hAnsi="Helvetica"/>
                <w:sz w:val="20"/>
                <w:lang w:bidi="x-none"/>
              </w:rPr>
            </w:pPr>
          </w:p>
        </w:tc>
        <w:tc>
          <w:tcPr>
            <w:tcW w:w="1539" w:type="dxa"/>
            <w:tcBorders>
              <w:top w:val="nil"/>
              <w:left w:val="nil"/>
              <w:bottom w:val="nil"/>
              <w:right w:val="nil"/>
            </w:tcBorders>
          </w:tcPr>
          <w:p w14:paraId="568A9360" w14:textId="77777777" w:rsidR="00110C44" w:rsidRPr="00FA5DE4" w:rsidRDefault="00110C44" w:rsidP="00110C44">
            <w:pPr>
              <w:spacing w:line="240" w:lineRule="exact"/>
              <w:jc w:val="both"/>
              <w:rPr>
                <w:rFonts w:ascii="Helvetica" w:hAnsi="Helvetica"/>
                <w:sz w:val="20"/>
                <w:lang w:bidi="x-none"/>
              </w:rPr>
            </w:pPr>
          </w:p>
        </w:tc>
        <w:tc>
          <w:tcPr>
            <w:tcW w:w="1785" w:type="dxa"/>
            <w:tcBorders>
              <w:top w:val="nil"/>
              <w:left w:val="nil"/>
              <w:bottom w:val="nil"/>
              <w:right w:val="nil"/>
            </w:tcBorders>
          </w:tcPr>
          <w:p w14:paraId="1D449E9F" w14:textId="77777777" w:rsidR="00110C44" w:rsidRPr="00FA5DE4" w:rsidRDefault="00110C44" w:rsidP="00110C44">
            <w:pPr>
              <w:spacing w:line="240" w:lineRule="exact"/>
              <w:jc w:val="both"/>
              <w:rPr>
                <w:rFonts w:ascii="Helvetica" w:hAnsi="Helvetica"/>
                <w:sz w:val="20"/>
                <w:lang w:bidi="x-none"/>
              </w:rPr>
            </w:pPr>
          </w:p>
        </w:tc>
        <w:tc>
          <w:tcPr>
            <w:tcW w:w="2473" w:type="dxa"/>
            <w:gridSpan w:val="5"/>
            <w:tcBorders>
              <w:top w:val="nil"/>
              <w:left w:val="nil"/>
              <w:bottom w:val="nil"/>
              <w:right w:val="nil"/>
            </w:tcBorders>
          </w:tcPr>
          <w:p w14:paraId="6C85FDF2" w14:textId="77777777" w:rsidR="00110C44" w:rsidRPr="00FA5DE4" w:rsidRDefault="00110C44" w:rsidP="00110C44">
            <w:pPr>
              <w:spacing w:line="240" w:lineRule="exact"/>
              <w:jc w:val="both"/>
              <w:rPr>
                <w:rFonts w:ascii="Helvetica" w:hAnsi="Helvetica"/>
                <w:sz w:val="20"/>
                <w:lang w:bidi="x-none"/>
              </w:rPr>
            </w:pPr>
          </w:p>
        </w:tc>
        <w:tc>
          <w:tcPr>
            <w:tcW w:w="1592" w:type="dxa"/>
            <w:gridSpan w:val="2"/>
            <w:tcBorders>
              <w:top w:val="single" w:sz="2" w:space="0" w:color="auto"/>
              <w:left w:val="nil"/>
              <w:bottom w:val="nil"/>
              <w:right w:val="nil"/>
            </w:tcBorders>
          </w:tcPr>
          <w:p w14:paraId="6B6C11FD" w14:textId="77777777" w:rsidR="00110C44" w:rsidRPr="00FA5DE4" w:rsidRDefault="00110C44" w:rsidP="00110C44">
            <w:pPr>
              <w:spacing w:line="240" w:lineRule="exact"/>
              <w:jc w:val="both"/>
              <w:rPr>
                <w:rFonts w:ascii="Helvetica" w:hAnsi="Helvetica"/>
                <w:sz w:val="20"/>
                <w:lang w:bidi="x-none"/>
              </w:rPr>
            </w:pPr>
          </w:p>
        </w:tc>
      </w:tr>
      <w:tr w:rsidR="00110C44" w:rsidRPr="00FA5DE4" w14:paraId="08125F82" w14:textId="77777777" w:rsidTr="00A40DEE">
        <w:tblPrEx>
          <w:tblLook w:val="01E0" w:firstRow="1" w:lastRow="1" w:firstColumn="1" w:lastColumn="1" w:noHBand="0" w:noVBand="0"/>
        </w:tblPrEx>
        <w:tc>
          <w:tcPr>
            <w:tcW w:w="1971" w:type="dxa"/>
            <w:tcBorders>
              <w:top w:val="nil"/>
              <w:left w:val="nil"/>
              <w:bottom w:val="nil"/>
              <w:right w:val="nil"/>
            </w:tcBorders>
          </w:tcPr>
          <w:p w14:paraId="5AE642F4" w14:textId="77777777" w:rsidR="00110C44" w:rsidRPr="00FA5DE4" w:rsidRDefault="00110C44" w:rsidP="00110C44">
            <w:pPr>
              <w:spacing w:line="240" w:lineRule="exact"/>
              <w:jc w:val="both"/>
              <w:rPr>
                <w:rFonts w:ascii="Helvetica" w:hAnsi="Helvetica"/>
                <w:sz w:val="20"/>
                <w:lang w:bidi="x-none"/>
              </w:rPr>
            </w:pPr>
            <w:r w:rsidRPr="00FA5DE4">
              <w:rPr>
                <w:rFonts w:ascii="Helvetica" w:hAnsi="Helvetica"/>
                <w:sz w:val="20"/>
                <w:lang w:bidi="x-none"/>
              </w:rPr>
              <w:t>mmol of K</w:t>
            </w:r>
            <w:r w:rsidRPr="00FA5DE4">
              <w:rPr>
                <w:rFonts w:ascii="Helvetica" w:hAnsi="Helvetica"/>
                <w:sz w:val="20"/>
                <w:vertAlign w:val="subscript"/>
                <w:lang w:bidi="x-none"/>
              </w:rPr>
              <w:t>2</w:t>
            </w:r>
            <w:r w:rsidRPr="00FA5DE4">
              <w:rPr>
                <w:rFonts w:ascii="Helvetica" w:hAnsi="Helvetica"/>
                <w:sz w:val="20"/>
                <w:lang w:bidi="x-none"/>
              </w:rPr>
              <w:t>CO</w:t>
            </w:r>
            <w:r w:rsidRPr="00FA5DE4">
              <w:rPr>
                <w:rFonts w:ascii="Helvetica" w:hAnsi="Helvetica"/>
                <w:sz w:val="20"/>
                <w:vertAlign w:val="subscript"/>
                <w:lang w:bidi="x-none"/>
              </w:rPr>
              <w:t>3</w:t>
            </w:r>
            <w:r w:rsidRPr="00FA5DE4">
              <w:rPr>
                <w:rFonts w:ascii="Helvetica" w:hAnsi="Helvetica"/>
                <w:sz w:val="20"/>
                <w:lang w:bidi="x-none"/>
              </w:rPr>
              <w:t>:</w:t>
            </w:r>
          </w:p>
        </w:tc>
        <w:tc>
          <w:tcPr>
            <w:tcW w:w="1539" w:type="dxa"/>
            <w:tcBorders>
              <w:top w:val="nil"/>
              <w:left w:val="nil"/>
              <w:bottom w:val="single" w:sz="2" w:space="0" w:color="auto"/>
              <w:right w:val="nil"/>
            </w:tcBorders>
          </w:tcPr>
          <w:p w14:paraId="4EA36D8C" w14:textId="77777777" w:rsidR="00110C44" w:rsidRPr="00FA5DE4" w:rsidRDefault="00110C44" w:rsidP="00110C44">
            <w:pPr>
              <w:spacing w:line="240" w:lineRule="exact"/>
              <w:jc w:val="both"/>
              <w:rPr>
                <w:rFonts w:ascii="Helvetica" w:hAnsi="Helvetica"/>
                <w:sz w:val="20"/>
                <w:lang w:bidi="x-none"/>
              </w:rPr>
            </w:pPr>
          </w:p>
        </w:tc>
        <w:tc>
          <w:tcPr>
            <w:tcW w:w="1785" w:type="dxa"/>
            <w:tcBorders>
              <w:top w:val="nil"/>
              <w:left w:val="nil"/>
              <w:bottom w:val="nil"/>
              <w:right w:val="nil"/>
            </w:tcBorders>
          </w:tcPr>
          <w:p w14:paraId="6EAE64B4" w14:textId="77777777" w:rsidR="00110C44" w:rsidRPr="00FA5DE4" w:rsidRDefault="00110C44" w:rsidP="00110C44">
            <w:pPr>
              <w:spacing w:line="240" w:lineRule="exact"/>
              <w:jc w:val="both"/>
              <w:rPr>
                <w:rFonts w:ascii="Helvetica" w:hAnsi="Helvetica"/>
                <w:sz w:val="20"/>
                <w:lang w:bidi="x-none"/>
              </w:rPr>
            </w:pPr>
          </w:p>
        </w:tc>
        <w:tc>
          <w:tcPr>
            <w:tcW w:w="2560" w:type="dxa"/>
            <w:gridSpan w:val="6"/>
            <w:tcBorders>
              <w:top w:val="nil"/>
              <w:left w:val="nil"/>
              <w:bottom w:val="nil"/>
              <w:right w:val="nil"/>
            </w:tcBorders>
          </w:tcPr>
          <w:p w14:paraId="335A4D38" w14:textId="77777777" w:rsidR="00110C44" w:rsidRPr="00FA5DE4" w:rsidRDefault="00110C44" w:rsidP="00110C44">
            <w:pPr>
              <w:spacing w:line="240" w:lineRule="exact"/>
              <w:jc w:val="both"/>
              <w:rPr>
                <w:rFonts w:ascii="Helvetica" w:hAnsi="Helvetica"/>
                <w:sz w:val="20"/>
                <w:lang w:bidi="x-none"/>
              </w:rPr>
            </w:pPr>
            <w:r w:rsidRPr="00FA5DE4">
              <w:rPr>
                <w:rFonts w:ascii="Helvetica" w:hAnsi="Helvetica"/>
                <w:sz w:val="20"/>
                <w:lang w:bidi="x-none"/>
              </w:rPr>
              <w:t>mmol recovered product:</w:t>
            </w:r>
          </w:p>
        </w:tc>
        <w:tc>
          <w:tcPr>
            <w:tcW w:w="1505" w:type="dxa"/>
            <w:tcBorders>
              <w:top w:val="nil"/>
              <w:left w:val="nil"/>
              <w:bottom w:val="single" w:sz="2" w:space="0" w:color="auto"/>
              <w:right w:val="nil"/>
            </w:tcBorders>
          </w:tcPr>
          <w:p w14:paraId="2A5132B0" w14:textId="77777777" w:rsidR="00110C44" w:rsidRPr="00FA5DE4" w:rsidRDefault="00110C44" w:rsidP="00110C44">
            <w:pPr>
              <w:spacing w:line="240" w:lineRule="exact"/>
              <w:jc w:val="both"/>
              <w:rPr>
                <w:rFonts w:ascii="Helvetica" w:hAnsi="Helvetica"/>
                <w:sz w:val="20"/>
                <w:lang w:bidi="x-none"/>
              </w:rPr>
            </w:pPr>
          </w:p>
        </w:tc>
      </w:tr>
      <w:tr w:rsidR="00110C44" w:rsidRPr="00FA5DE4" w14:paraId="6974ADDF" w14:textId="77777777" w:rsidTr="00A40DEE">
        <w:tblPrEx>
          <w:tblLook w:val="01E0" w:firstRow="1" w:lastRow="1" w:firstColumn="1" w:lastColumn="1" w:noHBand="0" w:noVBand="0"/>
        </w:tblPrEx>
        <w:tc>
          <w:tcPr>
            <w:tcW w:w="1971" w:type="dxa"/>
            <w:tcBorders>
              <w:top w:val="nil"/>
              <w:left w:val="nil"/>
              <w:bottom w:val="nil"/>
              <w:right w:val="nil"/>
            </w:tcBorders>
          </w:tcPr>
          <w:p w14:paraId="43E6C256" w14:textId="77777777" w:rsidR="00110C44" w:rsidRPr="00FA5DE4" w:rsidRDefault="00110C44" w:rsidP="00110C44">
            <w:pPr>
              <w:spacing w:line="240" w:lineRule="exact"/>
              <w:jc w:val="both"/>
              <w:rPr>
                <w:rFonts w:ascii="Helvetica" w:hAnsi="Helvetica"/>
                <w:sz w:val="20"/>
                <w:lang w:bidi="x-none"/>
              </w:rPr>
            </w:pPr>
          </w:p>
        </w:tc>
        <w:tc>
          <w:tcPr>
            <w:tcW w:w="1539" w:type="dxa"/>
            <w:tcBorders>
              <w:top w:val="single" w:sz="2" w:space="0" w:color="auto"/>
              <w:left w:val="nil"/>
              <w:bottom w:val="nil"/>
              <w:right w:val="nil"/>
            </w:tcBorders>
          </w:tcPr>
          <w:p w14:paraId="06BA3B5B" w14:textId="77777777" w:rsidR="00110C44" w:rsidRPr="00FA5DE4" w:rsidRDefault="00110C44" w:rsidP="00110C44">
            <w:pPr>
              <w:spacing w:line="240" w:lineRule="exact"/>
              <w:jc w:val="both"/>
              <w:rPr>
                <w:rFonts w:ascii="Helvetica" w:hAnsi="Helvetica"/>
                <w:sz w:val="20"/>
                <w:lang w:bidi="x-none"/>
              </w:rPr>
            </w:pPr>
          </w:p>
        </w:tc>
        <w:tc>
          <w:tcPr>
            <w:tcW w:w="1785" w:type="dxa"/>
            <w:tcBorders>
              <w:top w:val="nil"/>
              <w:left w:val="nil"/>
              <w:bottom w:val="nil"/>
              <w:right w:val="nil"/>
            </w:tcBorders>
          </w:tcPr>
          <w:p w14:paraId="3183CAEE" w14:textId="77777777" w:rsidR="00110C44" w:rsidRPr="00FA5DE4" w:rsidRDefault="00110C44" w:rsidP="00110C44">
            <w:pPr>
              <w:spacing w:line="240" w:lineRule="exact"/>
              <w:jc w:val="both"/>
              <w:rPr>
                <w:rFonts w:ascii="Helvetica" w:hAnsi="Helvetica"/>
                <w:sz w:val="20"/>
                <w:lang w:bidi="x-none"/>
              </w:rPr>
            </w:pPr>
          </w:p>
        </w:tc>
        <w:tc>
          <w:tcPr>
            <w:tcW w:w="2473" w:type="dxa"/>
            <w:gridSpan w:val="5"/>
            <w:tcBorders>
              <w:top w:val="nil"/>
              <w:left w:val="nil"/>
              <w:bottom w:val="nil"/>
              <w:right w:val="nil"/>
            </w:tcBorders>
          </w:tcPr>
          <w:p w14:paraId="280CE122" w14:textId="77777777" w:rsidR="00110C44" w:rsidRPr="00FA5DE4" w:rsidRDefault="00110C44" w:rsidP="00110C44">
            <w:pPr>
              <w:spacing w:line="240" w:lineRule="exact"/>
              <w:jc w:val="both"/>
              <w:rPr>
                <w:rFonts w:ascii="Helvetica" w:hAnsi="Helvetica"/>
                <w:sz w:val="20"/>
                <w:lang w:bidi="x-none"/>
              </w:rPr>
            </w:pPr>
          </w:p>
        </w:tc>
        <w:tc>
          <w:tcPr>
            <w:tcW w:w="1592" w:type="dxa"/>
            <w:gridSpan w:val="2"/>
            <w:tcBorders>
              <w:top w:val="nil"/>
              <w:left w:val="nil"/>
              <w:bottom w:val="nil"/>
              <w:right w:val="nil"/>
            </w:tcBorders>
          </w:tcPr>
          <w:p w14:paraId="11259292" w14:textId="77777777" w:rsidR="00110C44" w:rsidRPr="00FA5DE4" w:rsidRDefault="00110C44" w:rsidP="00110C44">
            <w:pPr>
              <w:spacing w:line="240" w:lineRule="exact"/>
              <w:jc w:val="both"/>
              <w:rPr>
                <w:rFonts w:ascii="Helvetica" w:hAnsi="Helvetica"/>
                <w:sz w:val="20"/>
                <w:lang w:bidi="x-none"/>
              </w:rPr>
            </w:pPr>
          </w:p>
        </w:tc>
      </w:tr>
      <w:tr w:rsidR="00110C44" w:rsidRPr="00FA5DE4" w14:paraId="5333A2CD" w14:textId="77777777" w:rsidTr="00A40DEE">
        <w:tblPrEx>
          <w:tblLook w:val="01E0" w:firstRow="1" w:lastRow="1" w:firstColumn="1" w:lastColumn="1" w:noHBand="0" w:noVBand="0"/>
        </w:tblPrEx>
        <w:tc>
          <w:tcPr>
            <w:tcW w:w="1971" w:type="dxa"/>
            <w:tcBorders>
              <w:top w:val="nil"/>
              <w:left w:val="nil"/>
              <w:bottom w:val="nil"/>
              <w:right w:val="nil"/>
            </w:tcBorders>
          </w:tcPr>
          <w:p w14:paraId="3C3F451D" w14:textId="77777777" w:rsidR="00110C44" w:rsidRPr="00FA5DE4" w:rsidRDefault="00110C44" w:rsidP="00110C44">
            <w:pPr>
              <w:spacing w:line="240" w:lineRule="exact"/>
              <w:jc w:val="both"/>
              <w:rPr>
                <w:rFonts w:ascii="Helvetica" w:hAnsi="Helvetica"/>
                <w:sz w:val="20"/>
                <w:lang w:bidi="x-none"/>
              </w:rPr>
            </w:pPr>
          </w:p>
        </w:tc>
        <w:tc>
          <w:tcPr>
            <w:tcW w:w="1539" w:type="dxa"/>
            <w:tcBorders>
              <w:top w:val="nil"/>
              <w:left w:val="nil"/>
              <w:bottom w:val="nil"/>
              <w:right w:val="nil"/>
            </w:tcBorders>
          </w:tcPr>
          <w:p w14:paraId="624B4219" w14:textId="77777777" w:rsidR="00110C44" w:rsidRPr="00FA5DE4" w:rsidRDefault="00110C44" w:rsidP="00110C44">
            <w:pPr>
              <w:spacing w:line="240" w:lineRule="exact"/>
              <w:jc w:val="both"/>
              <w:rPr>
                <w:rFonts w:ascii="Helvetica" w:hAnsi="Helvetica"/>
                <w:sz w:val="20"/>
                <w:lang w:bidi="x-none"/>
              </w:rPr>
            </w:pPr>
          </w:p>
        </w:tc>
        <w:tc>
          <w:tcPr>
            <w:tcW w:w="1785" w:type="dxa"/>
            <w:tcBorders>
              <w:top w:val="nil"/>
              <w:left w:val="nil"/>
              <w:bottom w:val="nil"/>
              <w:right w:val="nil"/>
            </w:tcBorders>
          </w:tcPr>
          <w:p w14:paraId="7C33ADBE" w14:textId="77777777" w:rsidR="00110C44" w:rsidRPr="00FA5DE4" w:rsidRDefault="00110C44" w:rsidP="00110C44">
            <w:pPr>
              <w:spacing w:line="240" w:lineRule="exact"/>
              <w:jc w:val="both"/>
              <w:rPr>
                <w:rFonts w:ascii="Helvetica" w:hAnsi="Helvetica"/>
                <w:sz w:val="20"/>
                <w:lang w:bidi="x-none"/>
              </w:rPr>
            </w:pPr>
          </w:p>
        </w:tc>
        <w:tc>
          <w:tcPr>
            <w:tcW w:w="1950" w:type="dxa"/>
            <w:tcBorders>
              <w:top w:val="nil"/>
              <w:left w:val="nil"/>
              <w:bottom w:val="nil"/>
              <w:right w:val="nil"/>
            </w:tcBorders>
          </w:tcPr>
          <w:p w14:paraId="659D4B1B" w14:textId="77777777" w:rsidR="00110C44" w:rsidRPr="00FA5DE4" w:rsidRDefault="00110C44" w:rsidP="00110C44">
            <w:pPr>
              <w:spacing w:line="240" w:lineRule="exact"/>
              <w:jc w:val="both"/>
              <w:rPr>
                <w:rFonts w:ascii="Helvetica" w:hAnsi="Helvetica"/>
                <w:sz w:val="20"/>
                <w:lang w:bidi="x-none"/>
              </w:rPr>
            </w:pPr>
            <w:r w:rsidRPr="00FA5DE4">
              <w:rPr>
                <w:rFonts w:ascii="Helvetica" w:hAnsi="Helvetica"/>
                <w:sz w:val="20"/>
                <w:lang w:bidi="x-none"/>
              </w:rPr>
              <w:t>% yield of product:</w:t>
            </w:r>
          </w:p>
        </w:tc>
        <w:tc>
          <w:tcPr>
            <w:tcW w:w="2115" w:type="dxa"/>
            <w:gridSpan w:val="6"/>
            <w:tcBorders>
              <w:top w:val="nil"/>
              <w:left w:val="nil"/>
              <w:bottom w:val="single" w:sz="2" w:space="0" w:color="auto"/>
              <w:right w:val="nil"/>
            </w:tcBorders>
          </w:tcPr>
          <w:p w14:paraId="5E573907" w14:textId="77777777" w:rsidR="00110C44" w:rsidRPr="00FA5DE4" w:rsidRDefault="00110C44" w:rsidP="00110C44">
            <w:pPr>
              <w:spacing w:line="240" w:lineRule="exact"/>
              <w:jc w:val="both"/>
              <w:rPr>
                <w:rFonts w:ascii="Helvetica" w:hAnsi="Helvetica"/>
                <w:sz w:val="20"/>
                <w:lang w:bidi="x-none"/>
              </w:rPr>
            </w:pPr>
          </w:p>
        </w:tc>
      </w:tr>
      <w:tr w:rsidR="00110C44" w:rsidRPr="00FA5DE4" w14:paraId="250D241C" w14:textId="77777777" w:rsidTr="00A40DEE">
        <w:tblPrEx>
          <w:tblLook w:val="01E0" w:firstRow="1" w:lastRow="1" w:firstColumn="1" w:lastColumn="1" w:noHBand="0" w:noVBand="0"/>
        </w:tblPrEx>
        <w:tc>
          <w:tcPr>
            <w:tcW w:w="1971" w:type="dxa"/>
            <w:tcBorders>
              <w:top w:val="nil"/>
              <w:left w:val="nil"/>
              <w:bottom w:val="nil"/>
              <w:right w:val="nil"/>
            </w:tcBorders>
          </w:tcPr>
          <w:p w14:paraId="7EF96377" w14:textId="77777777" w:rsidR="00110C44" w:rsidRPr="00FA5DE4" w:rsidRDefault="00110C44" w:rsidP="00110C44">
            <w:pPr>
              <w:spacing w:line="240" w:lineRule="exact"/>
              <w:jc w:val="both"/>
              <w:rPr>
                <w:rFonts w:ascii="Helvetica" w:hAnsi="Helvetica"/>
                <w:sz w:val="20"/>
                <w:lang w:bidi="x-none"/>
              </w:rPr>
            </w:pPr>
          </w:p>
        </w:tc>
        <w:tc>
          <w:tcPr>
            <w:tcW w:w="1539" w:type="dxa"/>
            <w:tcBorders>
              <w:top w:val="nil"/>
              <w:left w:val="nil"/>
              <w:bottom w:val="nil"/>
              <w:right w:val="nil"/>
            </w:tcBorders>
          </w:tcPr>
          <w:p w14:paraId="4069D9FF" w14:textId="77777777" w:rsidR="00110C44" w:rsidRPr="00FA5DE4" w:rsidRDefault="00110C44" w:rsidP="00110C44">
            <w:pPr>
              <w:spacing w:line="240" w:lineRule="exact"/>
              <w:jc w:val="both"/>
              <w:rPr>
                <w:rFonts w:ascii="Helvetica" w:hAnsi="Helvetica"/>
                <w:sz w:val="20"/>
                <w:lang w:bidi="x-none"/>
              </w:rPr>
            </w:pPr>
          </w:p>
        </w:tc>
        <w:tc>
          <w:tcPr>
            <w:tcW w:w="1785" w:type="dxa"/>
            <w:tcBorders>
              <w:top w:val="nil"/>
              <w:left w:val="nil"/>
              <w:bottom w:val="nil"/>
              <w:right w:val="nil"/>
            </w:tcBorders>
          </w:tcPr>
          <w:p w14:paraId="37DCD897" w14:textId="77777777" w:rsidR="00110C44" w:rsidRPr="00FA5DE4" w:rsidRDefault="00110C44" w:rsidP="00110C44">
            <w:pPr>
              <w:spacing w:line="240" w:lineRule="exact"/>
              <w:jc w:val="both"/>
              <w:rPr>
                <w:rFonts w:ascii="Helvetica" w:hAnsi="Helvetica"/>
                <w:sz w:val="20"/>
                <w:lang w:bidi="x-none"/>
              </w:rPr>
            </w:pPr>
          </w:p>
        </w:tc>
        <w:tc>
          <w:tcPr>
            <w:tcW w:w="1950" w:type="dxa"/>
            <w:tcBorders>
              <w:top w:val="nil"/>
              <w:left w:val="nil"/>
              <w:bottom w:val="nil"/>
              <w:right w:val="nil"/>
            </w:tcBorders>
          </w:tcPr>
          <w:p w14:paraId="2E6DE13D" w14:textId="77777777" w:rsidR="00110C44" w:rsidRPr="00FA5DE4" w:rsidRDefault="00110C44" w:rsidP="00110C44">
            <w:pPr>
              <w:spacing w:line="240" w:lineRule="exact"/>
              <w:jc w:val="both"/>
              <w:rPr>
                <w:rFonts w:ascii="Helvetica" w:hAnsi="Helvetica"/>
                <w:sz w:val="20"/>
                <w:lang w:bidi="x-none"/>
              </w:rPr>
            </w:pPr>
          </w:p>
        </w:tc>
        <w:tc>
          <w:tcPr>
            <w:tcW w:w="2115" w:type="dxa"/>
            <w:gridSpan w:val="6"/>
            <w:tcBorders>
              <w:top w:val="nil"/>
              <w:left w:val="nil"/>
              <w:bottom w:val="nil"/>
              <w:right w:val="nil"/>
            </w:tcBorders>
          </w:tcPr>
          <w:p w14:paraId="4866A678" w14:textId="77777777" w:rsidR="00110C44" w:rsidRPr="00FA5DE4" w:rsidRDefault="00110C44" w:rsidP="00110C44">
            <w:pPr>
              <w:spacing w:line="240" w:lineRule="exact"/>
              <w:jc w:val="both"/>
              <w:rPr>
                <w:rFonts w:ascii="Helvetica" w:hAnsi="Helvetica"/>
                <w:sz w:val="20"/>
                <w:lang w:bidi="x-none"/>
              </w:rPr>
            </w:pPr>
          </w:p>
        </w:tc>
      </w:tr>
      <w:tr w:rsidR="00110C44" w:rsidRPr="00FA5DE4" w14:paraId="2095A0ED" w14:textId="77777777" w:rsidTr="00A40DEE">
        <w:tblPrEx>
          <w:tblLook w:val="01E0" w:firstRow="1" w:lastRow="1" w:firstColumn="1" w:lastColumn="1" w:noHBand="0" w:noVBand="0"/>
        </w:tblPrEx>
        <w:tc>
          <w:tcPr>
            <w:tcW w:w="1971" w:type="dxa"/>
            <w:tcBorders>
              <w:top w:val="nil"/>
              <w:left w:val="nil"/>
              <w:bottom w:val="nil"/>
              <w:right w:val="nil"/>
            </w:tcBorders>
          </w:tcPr>
          <w:p w14:paraId="042F09D6" w14:textId="77777777" w:rsidR="00110C44" w:rsidRPr="00FA5DE4" w:rsidRDefault="00110C44" w:rsidP="00110C44">
            <w:pPr>
              <w:spacing w:line="240" w:lineRule="exact"/>
              <w:jc w:val="both"/>
              <w:rPr>
                <w:rFonts w:ascii="Helvetica" w:hAnsi="Helvetica"/>
                <w:sz w:val="20"/>
                <w:lang w:bidi="x-none"/>
              </w:rPr>
            </w:pPr>
          </w:p>
        </w:tc>
        <w:tc>
          <w:tcPr>
            <w:tcW w:w="1539" w:type="dxa"/>
            <w:tcBorders>
              <w:top w:val="nil"/>
              <w:left w:val="nil"/>
              <w:bottom w:val="nil"/>
              <w:right w:val="nil"/>
            </w:tcBorders>
          </w:tcPr>
          <w:p w14:paraId="1B990B0B" w14:textId="77777777" w:rsidR="00110C44" w:rsidRPr="00FA5DE4" w:rsidRDefault="00110C44" w:rsidP="00110C44">
            <w:pPr>
              <w:spacing w:line="240" w:lineRule="exact"/>
              <w:jc w:val="both"/>
              <w:rPr>
                <w:rFonts w:ascii="Helvetica" w:hAnsi="Helvetica"/>
                <w:sz w:val="20"/>
                <w:lang w:bidi="x-none"/>
              </w:rPr>
            </w:pPr>
          </w:p>
        </w:tc>
        <w:tc>
          <w:tcPr>
            <w:tcW w:w="3735" w:type="dxa"/>
            <w:gridSpan w:val="2"/>
            <w:tcBorders>
              <w:top w:val="nil"/>
              <w:left w:val="nil"/>
              <w:bottom w:val="nil"/>
              <w:right w:val="nil"/>
            </w:tcBorders>
          </w:tcPr>
          <w:p w14:paraId="59497697" w14:textId="3C7F55C1" w:rsidR="00110C44" w:rsidRPr="00FA5DE4" w:rsidRDefault="00110C44" w:rsidP="00110C44">
            <w:pPr>
              <w:spacing w:line="240" w:lineRule="exact"/>
              <w:jc w:val="right"/>
              <w:rPr>
                <w:rFonts w:ascii="Helvetica" w:hAnsi="Helvetica"/>
                <w:sz w:val="20"/>
                <w:lang w:bidi="x-none"/>
              </w:rPr>
            </w:pPr>
            <w:r w:rsidRPr="00FA5DE4">
              <w:rPr>
                <w:rFonts w:ascii="Helvetica" w:hAnsi="Helvetica"/>
                <w:sz w:val="20"/>
                <w:lang w:bidi="x-none"/>
              </w:rPr>
              <w:t xml:space="preserve">% yield </w:t>
            </w:r>
            <w:r w:rsidR="00A40DEE">
              <w:rPr>
                <w:rFonts w:ascii="Helvetica" w:hAnsi="Helvetica"/>
                <w:sz w:val="20"/>
                <w:lang w:bidi="x-none"/>
              </w:rPr>
              <w:t xml:space="preserve">for starting material (last </w:t>
            </w:r>
            <w:proofErr w:type="spellStart"/>
            <w:r w:rsidR="00A40DEE">
              <w:rPr>
                <w:rFonts w:ascii="Helvetica" w:hAnsi="Helvetica"/>
                <w:sz w:val="20"/>
                <w:lang w:bidi="x-none"/>
              </w:rPr>
              <w:t>expt</w:t>
            </w:r>
            <w:proofErr w:type="spellEnd"/>
            <w:r w:rsidR="00A40DEE">
              <w:rPr>
                <w:rFonts w:ascii="Helvetica" w:hAnsi="Helvetica"/>
                <w:sz w:val="20"/>
                <w:lang w:bidi="x-none"/>
              </w:rPr>
              <w:t>)</w:t>
            </w:r>
            <w:r w:rsidRPr="00FA5DE4">
              <w:rPr>
                <w:rFonts w:ascii="Helvetica" w:hAnsi="Helvetica"/>
                <w:sz w:val="20"/>
                <w:lang w:bidi="x-none"/>
              </w:rPr>
              <w:t>:</w:t>
            </w:r>
          </w:p>
        </w:tc>
        <w:tc>
          <w:tcPr>
            <w:tcW w:w="2115" w:type="dxa"/>
            <w:gridSpan w:val="6"/>
            <w:tcBorders>
              <w:top w:val="nil"/>
              <w:left w:val="nil"/>
              <w:bottom w:val="single" w:sz="4" w:space="0" w:color="auto"/>
              <w:right w:val="nil"/>
            </w:tcBorders>
          </w:tcPr>
          <w:p w14:paraId="725777A3" w14:textId="77777777" w:rsidR="00110C44" w:rsidRPr="00FA5DE4" w:rsidRDefault="00110C44" w:rsidP="00110C44">
            <w:pPr>
              <w:spacing w:line="240" w:lineRule="exact"/>
              <w:jc w:val="both"/>
              <w:rPr>
                <w:rFonts w:ascii="Helvetica" w:hAnsi="Helvetica"/>
                <w:sz w:val="20"/>
                <w:lang w:bidi="x-none"/>
              </w:rPr>
            </w:pPr>
          </w:p>
        </w:tc>
      </w:tr>
      <w:tr w:rsidR="00110C44" w:rsidRPr="00FA5DE4" w14:paraId="6B299E27" w14:textId="77777777" w:rsidTr="00A40DEE">
        <w:tblPrEx>
          <w:tblLook w:val="01E0" w:firstRow="1" w:lastRow="1" w:firstColumn="1" w:lastColumn="1" w:noHBand="0" w:noVBand="0"/>
        </w:tblPrEx>
        <w:tc>
          <w:tcPr>
            <w:tcW w:w="1971" w:type="dxa"/>
            <w:tcBorders>
              <w:top w:val="nil"/>
              <w:left w:val="nil"/>
              <w:bottom w:val="nil"/>
              <w:right w:val="nil"/>
            </w:tcBorders>
          </w:tcPr>
          <w:p w14:paraId="274B6F8D" w14:textId="77777777" w:rsidR="00110C44" w:rsidRPr="00FA5DE4" w:rsidRDefault="00110C44" w:rsidP="00110C44">
            <w:pPr>
              <w:spacing w:line="240" w:lineRule="exact"/>
              <w:jc w:val="both"/>
              <w:rPr>
                <w:rFonts w:ascii="Helvetica" w:hAnsi="Helvetica"/>
                <w:sz w:val="20"/>
                <w:lang w:bidi="x-none"/>
              </w:rPr>
            </w:pPr>
          </w:p>
        </w:tc>
        <w:tc>
          <w:tcPr>
            <w:tcW w:w="1539" w:type="dxa"/>
            <w:tcBorders>
              <w:top w:val="nil"/>
              <w:left w:val="nil"/>
              <w:bottom w:val="nil"/>
              <w:right w:val="nil"/>
            </w:tcBorders>
          </w:tcPr>
          <w:p w14:paraId="14034AB1" w14:textId="77777777" w:rsidR="00110C44" w:rsidRPr="00FA5DE4" w:rsidRDefault="00110C44" w:rsidP="00110C44">
            <w:pPr>
              <w:spacing w:line="240" w:lineRule="exact"/>
              <w:jc w:val="both"/>
              <w:rPr>
                <w:rFonts w:ascii="Helvetica" w:hAnsi="Helvetica"/>
                <w:sz w:val="20"/>
                <w:lang w:bidi="x-none"/>
              </w:rPr>
            </w:pPr>
          </w:p>
        </w:tc>
        <w:tc>
          <w:tcPr>
            <w:tcW w:w="1785" w:type="dxa"/>
            <w:tcBorders>
              <w:top w:val="nil"/>
              <w:left w:val="nil"/>
              <w:bottom w:val="nil"/>
              <w:right w:val="nil"/>
            </w:tcBorders>
          </w:tcPr>
          <w:p w14:paraId="5D55334D" w14:textId="77777777" w:rsidR="00110C44" w:rsidRPr="00FA5DE4" w:rsidRDefault="00110C44" w:rsidP="00110C44">
            <w:pPr>
              <w:spacing w:line="240" w:lineRule="exact"/>
              <w:jc w:val="both"/>
              <w:rPr>
                <w:rFonts w:ascii="Helvetica" w:hAnsi="Helvetica"/>
                <w:sz w:val="20"/>
                <w:lang w:bidi="x-none"/>
              </w:rPr>
            </w:pPr>
          </w:p>
        </w:tc>
        <w:tc>
          <w:tcPr>
            <w:tcW w:w="1950" w:type="dxa"/>
            <w:tcBorders>
              <w:top w:val="nil"/>
              <w:left w:val="nil"/>
              <w:bottom w:val="nil"/>
              <w:right w:val="nil"/>
            </w:tcBorders>
          </w:tcPr>
          <w:p w14:paraId="289E0A5C" w14:textId="77777777" w:rsidR="00110C44" w:rsidRPr="00FA5DE4" w:rsidRDefault="00110C44" w:rsidP="00110C44">
            <w:pPr>
              <w:spacing w:line="240" w:lineRule="exact"/>
              <w:jc w:val="both"/>
              <w:rPr>
                <w:rFonts w:ascii="Helvetica" w:hAnsi="Helvetica"/>
                <w:sz w:val="20"/>
                <w:lang w:bidi="x-none"/>
              </w:rPr>
            </w:pPr>
          </w:p>
        </w:tc>
        <w:tc>
          <w:tcPr>
            <w:tcW w:w="2115" w:type="dxa"/>
            <w:gridSpan w:val="6"/>
            <w:tcBorders>
              <w:top w:val="nil"/>
              <w:left w:val="nil"/>
              <w:bottom w:val="nil"/>
              <w:right w:val="nil"/>
            </w:tcBorders>
          </w:tcPr>
          <w:p w14:paraId="520028CA" w14:textId="77777777" w:rsidR="00110C44" w:rsidRPr="00FA5DE4" w:rsidRDefault="00110C44" w:rsidP="00110C44">
            <w:pPr>
              <w:spacing w:line="240" w:lineRule="exact"/>
              <w:jc w:val="both"/>
              <w:rPr>
                <w:rFonts w:ascii="Helvetica" w:hAnsi="Helvetica"/>
                <w:sz w:val="20"/>
                <w:lang w:bidi="x-none"/>
              </w:rPr>
            </w:pPr>
          </w:p>
        </w:tc>
      </w:tr>
      <w:tr w:rsidR="00110C44" w:rsidRPr="00FA5DE4" w14:paraId="166E514D" w14:textId="77777777" w:rsidTr="00A40DEE">
        <w:tblPrEx>
          <w:tblLook w:val="01E0" w:firstRow="1" w:lastRow="1" w:firstColumn="1" w:lastColumn="1" w:noHBand="0" w:noVBand="0"/>
        </w:tblPrEx>
        <w:tc>
          <w:tcPr>
            <w:tcW w:w="1971" w:type="dxa"/>
            <w:tcBorders>
              <w:top w:val="nil"/>
              <w:left w:val="nil"/>
              <w:bottom w:val="nil"/>
              <w:right w:val="nil"/>
            </w:tcBorders>
          </w:tcPr>
          <w:p w14:paraId="36A53707" w14:textId="77777777" w:rsidR="00110C44" w:rsidRPr="00FA5DE4" w:rsidRDefault="00110C44" w:rsidP="00110C44">
            <w:pPr>
              <w:spacing w:line="240" w:lineRule="exact"/>
              <w:jc w:val="both"/>
              <w:rPr>
                <w:rFonts w:ascii="Helvetica" w:hAnsi="Helvetica"/>
                <w:sz w:val="20"/>
                <w:lang w:bidi="x-none"/>
              </w:rPr>
            </w:pPr>
          </w:p>
        </w:tc>
        <w:tc>
          <w:tcPr>
            <w:tcW w:w="1539" w:type="dxa"/>
            <w:tcBorders>
              <w:top w:val="nil"/>
              <w:left w:val="nil"/>
              <w:bottom w:val="nil"/>
              <w:right w:val="nil"/>
            </w:tcBorders>
          </w:tcPr>
          <w:p w14:paraId="7B3CE0EE" w14:textId="77777777" w:rsidR="00110C44" w:rsidRPr="00FA5DE4" w:rsidRDefault="00110C44" w:rsidP="00110C44">
            <w:pPr>
              <w:spacing w:line="240" w:lineRule="exact"/>
              <w:jc w:val="both"/>
              <w:rPr>
                <w:rFonts w:ascii="Helvetica" w:hAnsi="Helvetica"/>
                <w:sz w:val="20"/>
                <w:lang w:bidi="x-none"/>
              </w:rPr>
            </w:pPr>
          </w:p>
        </w:tc>
        <w:tc>
          <w:tcPr>
            <w:tcW w:w="3735" w:type="dxa"/>
            <w:gridSpan w:val="2"/>
            <w:tcBorders>
              <w:top w:val="nil"/>
              <w:left w:val="nil"/>
              <w:bottom w:val="nil"/>
              <w:right w:val="nil"/>
            </w:tcBorders>
          </w:tcPr>
          <w:p w14:paraId="698DFF0C" w14:textId="77777777" w:rsidR="00110C44" w:rsidRPr="00FA5DE4" w:rsidRDefault="00110C44" w:rsidP="00110C44">
            <w:pPr>
              <w:spacing w:line="240" w:lineRule="exact"/>
              <w:jc w:val="right"/>
              <w:rPr>
                <w:rFonts w:ascii="Helvetica" w:hAnsi="Helvetica"/>
                <w:sz w:val="20"/>
                <w:lang w:bidi="x-none"/>
              </w:rPr>
            </w:pPr>
            <w:r w:rsidRPr="00FA5DE4">
              <w:rPr>
                <w:rFonts w:ascii="Helvetica" w:hAnsi="Helvetica"/>
                <w:sz w:val="20"/>
                <w:lang w:bidi="x-none"/>
              </w:rPr>
              <w:t>Overall yield (two steps):</w:t>
            </w:r>
          </w:p>
        </w:tc>
        <w:tc>
          <w:tcPr>
            <w:tcW w:w="2115" w:type="dxa"/>
            <w:gridSpan w:val="6"/>
            <w:tcBorders>
              <w:top w:val="nil"/>
              <w:left w:val="nil"/>
              <w:bottom w:val="single" w:sz="2" w:space="0" w:color="auto"/>
              <w:right w:val="nil"/>
            </w:tcBorders>
          </w:tcPr>
          <w:p w14:paraId="077E617B" w14:textId="77777777" w:rsidR="00110C44" w:rsidRPr="00FA5DE4" w:rsidRDefault="00110C44" w:rsidP="00110C44">
            <w:pPr>
              <w:spacing w:line="240" w:lineRule="exact"/>
              <w:jc w:val="both"/>
              <w:rPr>
                <w:rFonts w:ascii="Helvetica" w:hAnsi="Helvetica"/>
                <w:sz w:val="20"/>
                <w:lang w:bidi="x-none"/>
              </w:rPr>
            </w:pPr>
          </w:p>
        </w:tc>
      </w:tr>
      <w:tr w:rsidR="00110C44" w:rsidRPr="00FA5DE4" w14:paraId="343F866B" w14:textId="77777777" w:rsidTr="00A40DEE">
        <w:tblPrEx>
          <w:tblLook w:val="01E0" w:firstRow="1" w:lastRow="1" w:firstColumn="1" w:lastColumn="1" w:noHBand="0" w:noVBand="0"/>
        </w:tblPrEx>
        <w:tc>
          <w:tcPr>
            <w:tcW w:w="1971" w:type="dxa"/>
            <w:tcBorders>
              <w:top w:val="nil"/>
              <w:left w:val="nil"/>
              <w:bottom w:val="nil"/>
              <w:right w:val="nil"/>
            </w:tcBorders>
          </w:tcPr>
          <w:p w14:paraId="2131B17E" w14:textId="77777777" w:rsidR="00110C44" w:rsidRPr="00FA5DE4" w:rsidRDefault="00110C44" w:rsidP="00110C44">
            <w:pPr>
              <w:spacing w:line="240" w:lineRule="exact"/>
              <w:jc w:val="both"/>
              <w:rPr>
                <w:rFonts w:ascii="Helvetica" w:hAnsi="Helvetica"/>
                <w:sz w:val="20"/>
                <w:lang w:bidi="x-none"/>
              </w:rPr>
            </w:pPr>
          </w:p>
        </w:tc>
        <w:tc>
          <w:tcPr>
            <w:tcW w:w="1539" w:type="dxa"/>
            <w:tcBorders>
              <w:top w:val="nil"/>
              <w:left w:val="nil"/>
              <w:bottom w:val="nil"/>
              <w:right w:val="nil"/>
            </w:tcBorders>
          </w:tcPr>
          <w:p w14:paraId="0A73034C" w14:textId="77777777" w:rsidR="00110C44" w:rsidRPr="00FA5DE4" w:rsidRDefault="00110C44" w:rsidP="00110C44">
            <w:pPr>
              <w:spacing w:line="240" w:lineRule="exact"/>
              <w:jc w:val="both"/>
              <w:rPr>
                <w:rFonts w:ascii="Helvetica" w:hAnsi="Helvetica"/>
                <w:sz w:val="20"/>
                <w:lang w:bidi="x-none"/>
              </w:rPr>
            </w:pPr>
          </w:p>
        </w:tc>
        <w:tc>
          <w:tcPr>
            <w:tcW w:w="1785" w:type="dxa"/>
            <w:tcBorders>
              <w:top w:val="nil"/>
              <w:left w:val="nil"/>
              <w:bottom w:val="nil"/>
              <w:right w:val="nil"/>
            </w:tcBorders>
          </w:tcPr>
          <w:p w14:paraId="795229E3" w14:textId="77777777" w:rsidR="00110C44" w:rsidRPr="00FA5DE4" w:rsidRDefault="00110C44" w:rsidP="00110C44">
            <w:pPr>
              <w:spacing w:line="240" w:lineRule="exact"/>
              <w:jc w:val="both"/>
              <w:rPr>
                <w:rFonts w:ascii="Helvetica" w:hAnsi="Helvetica"/>
                <w:sz w:val="20"/>
                <w:lang w:bidi="x-none"/>
              </w:rPr>
            </w:pPr>
          </w:p>
        </w:tc>
        <w:tc>
          <w:tcPr>
            <w:tcW w:w="1950" w:type="dxa"/>
            <w:tcBorders>
              <w:top w:val="nil"/>
              <w:left w:val="nil"/>
              <w:bottom w:val="nil"/>
              <w:right w:val="nil"/>
            </w:tcBorders>
          </w:tcPr>
          <w:p w14:paraId="601DDAE8" w14:textId="77777777" w:rsidR="00110C44" w:rsidRPr="00FA5DE4" w:rsidRDefault="00110C44" w:rsidP="00110C44">
            <w:pPr>
              <w:spacing w:line="240" w:lineRule="exact"/>
              <w:jc w:val="both"/>
              <w:rPr>
                <w:rFonts w:ascii="Helvetica" w:hAnsi="Helvetica"/>
                <w:sz w:val="20"/>
                <w:lang w:bidi="x-none"/>
              </w:rPr>
            </w:pPr>
          </w:p>
        </w:tc>
        <w:tc>
          <w:tcPr>
            <w:tcW w:w="2115" w:type="dxa"/>
            <w:gridSpan w:val="6"/>
            <w:tcBorders>
              <w:top w:val="nil"/>
              <w:left w:val="nil"/>
              <w:bottom w:val="nil"/>
              <w:right w:val="nil"/>
            </w:tcBorders>
          </w:tcPr>
          <w:p w14:paraId="7463D06B" w14:textId="77777777" w:rsidR="00110C44" w:rsidRPr="00FA5DE4" w:rsidRDefault="00110C44" w:rsidP="00110C44">
            <w:pPr>
              <w:spacing w:line="240" w:lineRule="exact"/>
              <w:jc w:val="both"/>
              <w:rPr>
                <w:rFonts w:ascii="Helvetica" w:hAnsi="Helvetica"/>
                <w:sz w:val="20"/>
                <w:lang w:bidi="x-none"/>
              </w:rPr>
            </w:pPr>
          </w:p>
        </w:tc>
      </w:tr>
      <w:tr w:rsidR="00110C44" w:rsidRPr="00FA5DE4" w14:paraId="705B3AA0" w14:textId="77777777" w:rsidTr="00A40DEE">
        <w:tblPrEx>
          <w:tblLook w:val="01E0" w:firstRow="1" w:lastRow="1" w:firstColumn="1" w:lastColumn="1" w:noHBand="0" w:noVBand="0"/>
        </w:tblPrEx>
        <w:tc>
          <w:tcPr>
            <w:tcW w:w="1971" w:type="dxa"/>
            <w:tcBorders>
              <w:top w:val="nil"/>
              <w:left w:val="nil"/>
              <w:bottom w:val="nil"/>
              <w:right w:val="nil"/>
            </w:tcBorders>
          </w:tcPr>
          <w:p w14:paraId="04147FEE" w14:textId="77777777" w:rsidR="00110C44" w:rsidRPr="00FA5DE4" w:rsidRDefault="00110C44" w:rsidP="00110C44">
            <w:pPr>
              <w:spacing w:line="240" w:lineRule="exact"/>
              <w:jc w:val="both"/>
              <w:rPr>
                <w:rFonts w:ascii="Helvetica" w:hAnsi="Helvetica"/>
                <w:sz w:val="20"/>
                <w:lang w:bidi="x-none"/>
              </w:rPr>
            </w:pPr>
          </w:p>
        </w:tc>
        <w:tc>
          <w:tcPr>
            <w:tcW w:w="1539" w:type="dxa"/>
            <w:tcBorders>
              <w:top w:val="nil"/>
              <w:left w:val="nil"/>
              <w:bottom w:val="nil"/>
              <w:right w:val="nil"/>
            </w:tcBorders>
          </w:tcPr>
          <w:p w14:paraId="217C84C3" w14:textId="77777777" w:rsidR="00110C44" w:rsidRPr="00FA5DE4" w:rsidRDefault="00110C44" w:rsidP="00110C44">
            <w:pPr>
              <w:spacing w:line="240" w:lineRule="exact"/>
              <w:jc w:val="both"/>
              <w:rPr>
                <w:rFonts w:ascii="Helvetica" w:hAnsi="Helvetica"/>
                <w:sz w:val="20"/>
                <w:lang w:bidi="x-none"/>
              </w:rPr>
            </w:pPr>
          </w:p>
        </w:tc>
        <w:tc>
          <w:tcPr>
            <w:tcW w:w="3735" w:type="dxa"/>
            <w:gridSpan w:val="2"/>
            <w:tcBorders>
              <w:top w:val="nil"/>
              <w:left w:val="nil"/>
              <w:bottom w:val="nil"/>
              <w:right w:val="nil"/>
            </w:tcBorders>
          </w:tcPr>
          <w:p w14:paraId="40FDE244" w14:textId="77777777" w:rsidR="00110C44" w:rsidRPr="00FA5DE4" w:rsidRDefault="00110C44" w:rsidP="00110C44">
            <w:pPr>
              <w:spacing w:line="240" w:lineRule="exact"/>
              <w:jc w:val="right"/>
              <w:rPr>
                <w:rFonts w:ascii="Helvetica" w:hAnsi="Helvetica"/>
                <w:sz w:val="20"/>
                <w:lang w:bidi="x-none"/>
              </w:rPr>
            </w:pPr>
            <w:r w:rsidRPr="003B47D5">
              <w:rPr>
                <w:rFonts w:ascii="Helvetica" w:hAnsi="Helvetica"/>
                <w:i/>
                <w:sz w:val="20"/>
                <w:lang w:bidi="x-none"/>
              </w:rPr>
              <w:t>cis</w:t>
            </w:r>
            <w:r>
              <w:rPr>
                <w:rFonts w:ascii="Helvetica" w:hAnsi="Helvetica"/>
                <w:sz w:val="20"/>
                <w:lang w:bidi="x-none"/>
              </w:rPr>
              <w:t xml:space="preserve"> : </w:t>
            </w:r>
            <w:r w:rsidRPr="003B47D5">
              <w:rPr>
                <w:rFonts w:ascii="Helvetica" w:hAnsi="Helvetica"/>
                <w:i/>
                <w:sz w:val="20"/>
                <w:lang w:bidi="x-none"/>
              </w:rPr>
              <w:t>trans</w:t>
            </w:r>
            <w:r>
              <w:rPr>
                <w:rFonts w:ascii="Helvetica" w:hAnsi="Helvetica"/>
                <w:sz w:val="20"/>
                <w:lang w:bidi="x-none"/>
              </w:rPr>
              <w:t xml:space="preserve"> ratio</w:t>
            </w:r>
          </w:p>
        </w:tc>
        <w:tc>
          <w:tcPr>
            <w:tcW w:w="2115" w:type="dxa"/>
            <w:gridSpan w:val="6"/>
            <w:tcBorders>
              <w:top w:val="nil"/>
              <w:left w:val="nil"/>
              <w:bottom w:val="single" w:sz="2" w:space="0" w:color="auto"/>
              <w:right w:val="nil"/>
            </w:tcBorders>
          </w:tcPr>
          <w:p w14:paraId="66DE11BC" w14:textId="77777777" w:rsidR="00110C44" w:rsidRPr="00FA5DE4" w:rsidRDefault="00110C44" w:rsidP="00110C44">
            <w:pPr>
              <w:spacing w:line="240" w:lineRule="exact"/>
              <w:jc w:val="both"/>
              <w:rPr>
                <w:rFonts w:ascii="Helvetica" w:hAnsi="Helvetica"/>
                <w:sz w:val="20"/>
                <w:lang w:bidi="x-none"/>
              </w:rPr>
            </w:pPr>
          </w:p>
        </w:tc>
      </w:tr>
    </w:tbl>
    <w:p w14:paraId="76E50A73" w14:textId="6832533F" w:rsidR="00110C44" w:rsidRPr="00FA5DE4" w:rsidRDefault="00110C44" w:rsidP="00110C44">
      <w:pPr>
        <w:jc w:val="both"/>
        <w:rPr>
          <w:rFonts w:ascii="Helvetica" w:hAnsi="Helvetica"/>
          <w:sz w:val="20"/>
        </w:rPr>
      </w:pPr>
      <w:r>
        <w:rPr>
          <w:rFonts w:ascii="Helvetica" w:hAnsi="Helvetica"/>
          <w:sz w:val="20"/>
        </w:rPr>
        <w:t xml:space="preserve"> (Note:</w:t>
      </w:r>
      <w:r w:rsidR="004260F4">
        <w:rPr>
          <w:rFonts w:ascii="Helvetica" w:hAnsi="Helvetica"/>
          <w:sz w:val="20"/>
        </w:rPr>
        <w:t xml:space="preserve"> </w:t>
      </w:r>
      <w:r>
        <w:rPr>
          <w:rFonts w:ascii="Helvetica" w:hAnsi="Helvetica"/>
          <w:sz w:val="20"/>
        </w:rPr>
        <w:t>all product calculations in the table are for the total amount of product (both isomers)).</w:t>
      </w:r>
    </w:p>
    <w:p w14:paraId="4BCEE792" w14:textId="77777777" w:rsidR="00110C44" w:rsidRPr="00FA5DE4" w:rsidRDefault="00110C44" w:rsidP="00110C44">
      <w:pPr>
        <w:jc w:val="both"/>
        <w:rPr>
          <w:rFonts w:ascii="Helvetica" w:hAnsi="Helvetica"/>
          <w:sz w:val="20"/>
        </w:rPr>
      </w:pPr>
    </w:p>
    <w:p w14:paraId="5B96A760" w14:textId="27B3DF77" w:rsidR="00110C44" w:rsidRPr="00FA5DE4" w:rsidRDefault="00110C44" w:rsidP="00110C44">
      <w:pPr>
        <w:jc w:val="both"/>
        <w:rPr>
          <w:rFonts w:ascii="Helvetica" w:hAnsi="Helvetica"/>
          <w:sz w:val="20"/>
        </w:rPr>
      </w:pPr>
      <w:r w:rsidRPr="00FA5DE4">
        <w:rPr>
          <w:rFonts w:ascii="Helvetica" w:hAnsi="Helvetica"/>
          <w:sz w:val="20"/>
        </w:rPr>
        <w:t>Calculations:</w:t>
      </w:r>
      <w:r w:rsidR="004260F4">
        <w:rPr>
          <w:rFonts w:ascii="Helvetica" w:hAnsi="Helvetica"/>
          <w:sz w:val="20"/>
        </w:rPr>
        <w:t xml:space="preserve"> </w:t>
      </w:r>
      <w:r w:rsidRPr="00FA5DE4">
        <w:rPr>
          <w:rFonts w:ascii="Helvetica" w:hAnsi="Helvetica"/>
          <w:sz w:val="20"/>
        </w:rPr>
        <w:t>(notebook)</w:t>
      </w:r>
    </w:p>
    <w:p w14:paraId="3D9FF7D3" w14:textId="77777777" w:rsidR="00110C44" w:rsidRPr="00FA5DE4" w:rsidRDefault="00110C44" w:rsidP="00110C44">
      <w:pPr>
        <w:jc w:val="both"/>
        <w:rPr>
          <w:rFonts w:ascii="Helvetica" w:hAnsi="Helvetica"/>
          <w:sz w:val="20"/>
        </w:rPr>
      </w:pPr>
    </w:p>
    <w:p w14:paraId="3CF32D59" w14:textId="58B9547D" w:rsidR="00110C44" w:rsidRPr="00FA5DE4" w:rsidRDefault="00110C44" w:rsidP="00110C44">
      <w:pPr>
        <w:jc w:val="both"/>
        <w:rPr>
          <w:rFonts w:ascii="Helvetica" w:hAnsi="Helvetica"/>
          <w:sz w:val="20"/>
        </w:rPr>
      </w:pPr>
      <w:r w:rsidRPr="00FA5DE4">
        <w:rPr>
          <w:rFonts w:ascii="Helvetica" w:hAnsi="Helvetica"/>
          <w:sz w:val="20"/>
        </w:rPr>
        <w:t>Tape your TLC plate (properly labeled) to your data sheet.</w:t>
      </w:r>
      <w:r w:rsidR="004260F4">
        <w:rPr>
          <w:rFonts w:ascii="Helvetica" w:hAnsi="Helvetica"/>
          <w:sz w:val="20"/>
        </w:rPr>
        <w:t xml:space="preserve"> </w:t>
      </w:r>
    </w:p>
    <w:p w14:paraId="581F850D" w14:textId="77777777" w:rsidR="00110C44" w:rsidRDefault="00110C44" w:rsidP="00110C44">
      <w:pPr>
        <w:rPr>
          <w:rFonts w:ascii="Helvetica" w:hAnsi="Helvetica"/>
          <w:b/>
          <w:sz w:val="20"/>
        </w:rPr>
      </w:pPr>
    </w:p>
    <w:p w14:paraId="4C4015C5" w14:textId="77777777" w:rsidR="00110C44" w:rsidRDefault="00110C44" w:rsidP="00110C44">
      <w:pPr>
        <w:rPr>
          <w:rFonts w:ascii="Helvetica" w:hAnsi="Helvetica"/>
          <w:b/>
          <w:sz w:val="20"/>
        </w:rPr>
      </w:pPr>
    </w:p>
    <w:p w14:paraId="4BC41F82" w14:textId="261FE0E3" w:rsidR="00A40DEE" w:rsidRPr="00D83DD7" w:rsidRDefault="00110C44" w:rsidP="009A3240">
      <w:pPr>
        <w:spacing w:line="240" w:lineRule="exact"/>
        <w:jc w:val="center"/>
        <w:rPr>
          <w:rFonts w:ascii="Helvetica" w:hAnsi="Helvetica"/>
          <w:b/>
          <w:sz w:val="20"/>
        </w:rPr>
      </w:pPr>
      <w:r>
        <w:rPr>
          <w:rFonts w:ascii="Helvetica" w:hAnsi="Helvetica"/>
          <w:b/>
          <w:sz w:val="20"/>
        </w:rPr>
        <w:br w:type="page"/>
      </w:r>
      <w:r w:rsidR="00A40DEE" w:rsidRPr="00D83DD7">
        <w:rPr>
          <w:rFonts w:ascii="Helvetica" w:hAnsi="Helvetica"/>
          <w:b/>
          <w:sz w:val="20"/>
        </w:rPr>
        <w:lastRenderedPageBreak/>
        <w:t xml:space="preserve">WEEK </w:t>
      </w:r>
      <w:r w:rsidR="009A3240">
        <w:rPr>
          <w:rFonts w:ascii="Helvetica" w:hAnsi="Helvetica"/>
          <w:b/>
          <w:sz w:val="20"/>
        </w:rPr>
        <w:t>2:</w:t>
      </w:r>
      <w:r w:rsidR="00A40DEE" w:rsidRPr="00D83DD7">
        <w:rPr>
          <w:rFonts w:ascii="Helvetica" w:hAnsi="Helvetica"/>
          <w:b/>
          <w:sz w:val="20"/>
        </w:rPr>
        <w:t xml:space="preserve"> </w:t>
      </w:r>
      <w:r w:rsidR="00A40DEE" w:rsidRPr="00D83DD7">
        <w:rPr>
          <w:b/>
          <w:sz w:val="20"/>
        </w:rPr>
        <w:fldChar w:fldCharType="begin"/>
      </w:r>
      <w:r w:rsidR="00A40DEE" w:rsidRPr="00D83DD7">
        <w:rPr>
          <w:rFonts w:ascii="Helvetica" w:hAnsi="Helvetica"/>
          <w:b/>
          <w:sz w:val="20"/>
        </w:rPr>
        <w:instrText xml:space="preserve"> SEQ CHAPTER \h \r 1</w:instrText>
      </w:r>
      <w:r w:rsidR="00A40DEE" w:rsidRPr="00D83DD7">
        <w:rPr>
          <w:b/>
          <w:sz w:val="20"/>
        </w:rPr>
        <w:fldChar w:fldCharType="end"/>
      </w:r>
      <w:r w:rsidR="00A40DEE" w:rsidRPr="00D83DD7">
        <w:rPr>
          <w:rFonts w:ascii="Helvetica" w:hAnsi="Helvetica"/>
          <w:b/>
          <w:sz w:val="20"/>
        </w:rPr>
        <w:t xml:space="preserve">Elimination in Water </w:t>
      </w:r>
    </w:p>
    <w:p w14:paraId="73889EC0" w14:textId="77777777" w:rsidR="00A40DEE" w:rsidRDefault="00A40DEE" w:rsidP="00A40DEE">
      <w:pPr>
        <w:spacing w:line="240" w:lineRule="exact"/>
        <w:jc w:val="both"/>
        <w:rPr>
          <w:rFonts w:ascii="Helvetica" w:hAnsi="Helvetica"/>
          <w:b/>
          <w:sz w:val="20"/>
        </w:rPr>
      </w:pPr>
    </w:p>
    <w:p w14:paraId="5B3F2356" w14:textId="77777777" w:rsidR="00A40DEE" w:rsidRDefault="00A40DEE" w:rsidP="00A40DEE">
      <w:pPr>
        <w:spacing w:line="240" w:lineRule="exact"/>
        <w:jc w:val="both"/>
        <w:rPr>
          <w:rFonts w:ascii="Helvetica" w:hAnsi="Helvetica"/>
          <w:sz w:val="20"/>
        </w:rPr>
      </w:pPr>
      <w:r>
        <w:rPr>
          <w:rFonts w:ascii="Helvetica" w:hAnsi="Helvetica"/>
          <w:sz w:val="20"/>
        </w:rPr>
        <w:t>Overall Reaction (including stereochemistry, in perspective [not Fischer]; major product only; use chemical drawing software):</w:t>
      </w:r>
    </w:p>
    <w:p w14:paraId="203B7030" w14:textId="77777777" w:rsidR="00A40DEE" w:rsidRPr="00FA5DE4" w:rsidRDefault="00A40DEE" w:rsidP="00A40DEE">
      <w:pPr>
        <w:spacing w:line="240" w:lineRule="atLeast"/>
        <w:jc w:val="both"/>
        <w:rPr>
          <w:rFonts w:ascii="Helvetica" w:hAnsi="Helvetica"/>
          <w:sz w:val="20"/>
        </w:rPr>
      </w:pPr>
    </w:p>
    <w:p w14:paraId="234BA207" w14:textId="77777777" w:rsidR="00A40DEE" w:rsidRPr="00FA5DE4" w:rsidRDefault="00A40DEE" w:rsidP="00A40DEE">
      <w:pPr>
        <w:spacing w:line="240" w:lineRule="atLeast"/>
        <w:jc w:val="both"/>
        <w:rPr>
          <w:rFonts w:ascii="Helvetica" w:hAnsi="Helvetica"/>
          <w:sz w:val="20"/>
        </w:rPr>
      </w:pPr>
    </w:p>
    <w:p w14:paraId="2793B00D" w14:textId="77777777" w:rsidR="00A40DEE" w:rsidRPr="00FA5DE4" w:rsidRDefault="00A40DEE" w:rsidP="00A40DEE">
      <w:pPr>
        <w:spacing w:line="240" w:lineRule="atLeast"/>
        <w:jc w:val="both"/>
        <w:rPr>
          <w:rFonts w:ascii="Helvetica" w:hAnsi="Helvetica"/>
          <w:sz w:val="20"/>
        </w:rPr>
      </w:pPr>
    </w:p>
    <w:p w14:paraId="67D59D77" w14:textId="77777777" w:rsidR="00A40DEE" w:rsidRPr="00FA5DE4" w:rsidRDefault="00A40DEE" w:rsidP="00A40DEE">
      <w:pPr>
        <w:spacing w:line="240" w:lineRule="atLeast"/>
        <w:jc w:val="both"/>
        <w:rPr>
          <w:rFonts w:ascii="Helvetica" w:hAnsi="Helvetica"/>
          <w:sz w:val="20"/>
        </w:rPr>
      </w:pPr>
    </w:p>
    <w:p w14:paraId="0906C7A9" w14:textId="77777777" w:rsidR="00A40DEE" w:rsidRPr="00FA5DE4" w:rsidRDefault="00A40DEE" w:rsidP="00A40DEE">
      <w:pPr>
        <w:spacing w:line="240" w:lineRule="atLeast"/>
        <w:jc w:val="both"/>
        <w:rPr>
          <w:rFonts w:ascii="Helvetica" w:hAnsi="Helvetica"/>
          <w:sz w:val="20"/>
        </w:rPr>
      </w:pPr>
    </w:p>
    <w:p w14:paraId="6426414F" w14:textId="77777777" w:rsidR="00A40DEE" w:rsidRPr="00FA5DE4" w:rsidRDefault="00A40DEE" w:rsidP="00A40DEE">
      <w:pPr>
        <w:spacing w:line="240" w:lineRule="atLeast"/>
        <w:jc w:val="both"/>
        <w:rPr>
          <w:rFonts w:ascii="Helvetica" w:hAnsi="Helvetica"/>
          <w:sz w:val="20"/>
        </w:rPr>
      </w:pPr>
    </w:p>
    <w:p w14:paraId="2AA46644" w14:textId="77777777" w:rsidR="00A40DEE" w:rsidRPr="00FA5DE4" w:rsidRDefault="00A40DEE" w:rsidP="00A40DEE">
      <w:pPr>
        <w:spacing w:line="240" w:lineRule="atLeast"/>
        <w:jc w:val="both"/>
        <w:rPr>
          <w:rFonts w:ascii="Helvetica" w:hAnsi="Helvetica"/>
          <w:sz w:val="20"/>
        </w:rPr>
      </w:pPr>
    </w:p>
    <w:p w14:paraId="7FF40E20" w14:textId="77777777" w:rsidR="00A40DEE" w:rsidRPr="00FA5DE4" w:rsidRDefault="00A40DEE" w:rsidP="00A40DEE">
      <w:pPr>
        <w:spacing w:line="240" w:lineRule="atLeast"/>
        <w:jc w:val="both"/>
        <w:rPr>
          <w:rFonts w:ascii="Helvetica" w:hAnsi="Helvetic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1"/>
        <w:gridCol w:w="1539"/>
        <w:gridCol w:w="1785"/>
        <w:gridCol w:w="1950"/>
        <w:gridCol w:w="87"/>
        <w:gridCol w:w="87"/>
        <w:gridCol w:w="80"/>
        <w:gridCol w:w="269"/>
        <w:gridCol w:w="87"/>
        <w:gridCol w:w="1505"/>
      </w:tblGrid>
      <w:tr w:rsidR="00A40DEE" w:rsidRPr="00FA5DE4" w14:paraId="3530BF98" w14:textId="77777777" w:rsidTr="00A40DEE">
        <w:tc>
          <w:tcPr>
            <w:tcW w:w="1971" w:type="dxa"/>
            <w:tcBorders>
              <w:top w:val="nil"/>
              <w:left w:val="nil"/>
              <w:bottom w:val="nil"/>
              <w:right w:val="nil"/>
            </w:tcBorders>
          </w:tcPr>
          <w:p w14:paraId="50CED025" w14:textId="77777777" w:rsidR="00A40DEE" w:rsidRPr="00FA5DE4" w:rsidRDefault="00A40DEE" w:rsidP="00000786">
            <w:pPr>
              <w:spacing w:line="240" w:lineRule="exact"/>
              <w:jc w:val="both"/>
              <w:rPr>
                <w:rFonts w:ascii="Helvetica" w:hAnsi="Helvetica"/>
                <w:sz w:val="20"/>
                <w:lang w:bidi="x-none"/>
              </w:rPr>
            </w:pPr>
            <w:r w:rsidRPr="00FA5DE4">
              <w:rPr>
                <w:rFonts w:ascii="Helvetica" w:hAnsi="Helvetica"/>
                <w:sz w:val="20"/>
                <w:lang w:bidi="x-none"/>
              </w:rPr>
              <w:t>Mass of dibromide:</w:t>
            </w:r>
          </w:p>
        </w:tc>
        <w:tc>
          <w:tcPr>
            <w:tcW w:w="1539" w:type="dxa"/>
            <w:tcBorders>
              <w:top w:val="nil"/>
              <w:left w:val="nil"/>
              <w:bottom w:val="single" w:sz="2" w:space="0" w:color="auto"/>
              <w:right w:val="nil"/>
            </w:tcBorders>
          </w:tcPr>
          <w:p w14:paraId="2913F249" w14:textId="77777777" w:rsidR="00A40DEE" w:rsidRPr="00FA5DE4" w:rsidRDefault="00A40DEE" w:rsidP="00000786">
            <w:pPr>
              <w:spacing w:line="240" w:lineRule="exact"/>
              <w:jc w:val="both"/>
              <w:rPr>
                <w:rFonts w:ascii="Helvetica" w:hAnsi="Helvetica"/>
                <w:sz w:val="20"/>
                <w:lang w:bidi="x-none"/>
              </w:rPr>
            </w:pPr>
          </w:p>
        </w:tc>
        <w:tc>
          <w:tcPr>
            <w:tcW w:w="1785" w:type="dxa"/>
            <w:tcBorders>
              <w:top w:val="nil"/>
              <w:left w:val="nil"/>
              <w:bottom w:val="nil"/>
              <w:right w:val="nil"/>
            </w:tcBorders>
          </w:tcPr>
          <w:p w14:paraId="7D42A1FF" w14:textId="77777777" w:rsidR="00A40DEE" w:rsidRPr="00FA5DE4" w:rsidRDefault="00A40DEE" w:rsidP="00000786">
            <w:pPr>
              <w:spacing w:line="240" w:lineRule="exact"/>
              <w:jc w:val="both"/>
              <w:rPr>
                <w:rFonts w:ascii="Helvetica" w:hAnsi="Helvetica"/>
                <w:sz w:val="20"/>
                <w:lang w:bidi="x-none"/>
              </w:rPr>
            </w:pPr>
          </w:p>
        </w:tc>
        <w:tc>
          <w:tcPr>
            <w:tcW w:w="2124" w:type="dxa"/>
            <w:gridSpan w:val="3"/>
            <w:tcBorders>
              <w:top w:val="nil"/>
              <w:left w:val="nil"/>
              <w:bottom w:val="nil"/>
              <w:right w:val="nil"/>
            </w:tcBorders>
          </w:tcPr>
          <w:p w14:paraId="004DBEC8" w14:textId="77777777" w:rsidR="00A40DEE" w:rsidRPr="00FA5DE4" w:rsidRDefault="00A40DEE" w:rsidP="00000786">
            <w:pPr>
              <w:spacing w:line="240" w:lineRule="exact"/>
              <w:jc w:val="both"/>
              <w:rPr>
                <w:rFonts w:ascii="Helvetica" w:hAnsi="Helvetica"/>
                <w:sz w:val="20"/>
                <w:lang w:bidi="x-none"/>
              </w:rPr>
            </w:pPr>
            <w:r w:rsidRPr="00FA5DE4">
              <w:rPr>
                <w:rFonts w:ascii="Helvetica" w:hAnsi="Helvetica"/>
                <w:sz w:val="20"/>
                <w:lang w:bidi="x-none"/>
              </w:rPr>
              <w:t>Theo mmol product:</w:t>
            </w:r>
          </w:p>
        </w:tc>
        <w:tc>
          <w:tcPr>
            <w:tcW w:w="1941" w:type="dxa"/>
            <w:gridSpan w:val="4"/>
            <w:tcBorders>
              <w:top w:val="nil"/>
              <w:left w:val="nil"/>
              <w:bottom w:val="single" w:sz="2" w:space="0" w:color="auto"/>
              <w:right w:val="nil"/>
            </w:tcBorders>
          </w:tcPr>
          <w:p w14:paraId="419CBDF9" w14:textId="77777777" w:rsidR="00A40DEE" w:rsidRPr="00FA5DE4" w:rsidRDefault="00A40DEE" w:rsidP="00000786">
            <w:pPr>
              <w:spacing w:line="240" w:lineRule="exact"/>
              <w:jc w:val="both"/>
              <w:rPr>
                <w:rFonts w:ascii="Helvetica" w:hAnsi="Helvetica"/>
                <w:sz w:val="20"/>
                <w:lang w:bidi="x-none"/>
              </w:rPr>
            </w:pPr>
          </w:p>
        </w:tc>
      </w:tr>
      <w:tr w:rsidR="00A40DEE" w:rsidRPr="00FA5DE4" w14:paraId="286899F9" w14:textId="77777777" w:rsidTr="00A40DEE">
        <w:tc>
          <w:tcPr>
            <w:tcW w:w="1971" w:type="dxa"/>
            <w:tcBorders>
              <w:top w:val="nil"/>
              <w:left w:val="nil"/>
              <w:bottom w:val="nil"/>
              <w:right w:val="nil"/>
            </w:tcBorders>
          </w:tcPr>
          <w:p w14:paraId="2A32ECAF" w14:textId="77777777" w:rsidR="00A40DEE" w:rsidRPr="00FA5DE4" w:rsidRDefault="00A40DEE" w:rsidP="00000786">
            <w:pPr>
              <w:spacing w:line="240" w:lineRule="exact"/>
              <w:jc w:val="both"/>
              <w:rPr>
                <w:rFonts w:ascii="Helvetica" w:hAnsi="Helvetica"/>
                <w:sz w:val="20"/>
                <w:lang w:bidi="x-none"/>
              </w:rPr>
            </w:pPr>
          </w:p>
        </w:tc>
        <w:tc>
          <w:tcPr>
            <w:tcW w:w="1539" w:type="dxa"/>
            <w:tcBorders>
              <w:top w:val="nil"/>
              <w:left w:val="nil"/>
              <w:bottom w:val="nil"/>
              <w:right w:val="nil"/>
            </w:tcBorders>
          </w:tcPr>
          <w:p w14:paraId="7EAEAD78" w14:textId="77777777" w:rsidR="00A40DEE" w:rsidRPr="00FA5DE4" w:rsidRDefault="00A40DEE" w:rsidP="00000786">
            <w:pPr>
              <w:spacing w:line="240" w:lineRule="exact"/>
              <w:jc w:val="both"/>
              <w:rPr>
                <w:rFonts w:ascii="Helvetica" w:hAnsi="Helvetica"/>
                <w:sz w:val="20"/>
                <w:lang w:bidi="x-none"/>
              </w:rPr>
            </w:pPr>
          </w:p>
        </w:tc>
        <w:tc>
          <w:tcPr>
            <w:tcW w:w="1785" w:type="dxa"/>
            <w:tcBorders>
              <w:top w:val="nil"/>
              <w:left w:val="nil"/>
              <w:bottom w:val="nil"/>
              <w:right w:val="nil"/>
            </w:tcBorders>
          </w:tcPr>
          <w:p w14:paraId="0E41C1C5" w14:textId="77777777" w:rsidR="00A40DEE" w:rsidRPr="00FA5DE4" w:rsidRDefault="00A40DEE" w:rsidP="00000786">
            <w:pPr>
              <w:spacing w:line="240" w:lineRule="exact"/>
              <w:jc w:val="both"/>
              <w:rPr>
                <w:rFonts w:ascii="Helvetica" w:hAnsi="Helvetica"/>
                <w:sz w:val="20"/>
                <w:lang w:bidi="x-none"/>
              </w:rPr>
            </w:pPr>
          </w:p>
        </w:tc>
        <w:tc>
          <w:tcPr>
            <w:tcW w:w="2204" w:type="dxa"/>
            <w:gridSpan w:val="4"/>
            <w:tcBorders>
              <w:top w:val="nil"/>
              <w:left w:val="nil"/>
              <w:bottom w:val="nil"/>
              <w:right w:val="nil"/>
            </w:tcBorders>
          </w:tcPr>
          <w:p w14:paraId="0BB348B5" w14:textId="77777777" w:rsidR="00A40DEE" w:rsidRPr="00FA5DE4" w:rsidRDefault="00A40DEE" w:rsidP="00000786">
            <w:pPr>
              <w:spacing w:line="240" w:lineRule="exact"/>
              <w:jc w:val="both"/>
              <w:rPr>
                <w:rFonts w:ascii="Helvetica" w:hAnsi="Helvetica"/>
                <w:sz w:val="20"/>
                <w:lang w:bidi="x-none"/>
              </w:rPr>
            </w:pPr>
          </w:p>
        </w:tc>
        <w:tc>
          <w:tcPr>
            <w:tcW w:w="1861" w:type="dxa"/>
            <w:gridSpan w:val="3"/>
            <w:tcBorders>
              <w:top w:val="nil"/>
              <w:left w:val="nil"/>
              <w:bottom w:val="nil"/>
              <w:right w:val="nil"/>
            </w:tcBorders>
          </w:tcPr>
          <w:p w14:paraId="77F90CAF" w14:textId="77777777" w:rsidR="00A40DEE" w:rsidRPr="00FA5DE4" w:rsidRDefault="00A40DEE" w:rsidP="00000786">
            <w:pPr>
              <w:spacing w:line="240" w:lineRule="exact"/>
              <w:jc w:val="both"/>
              <w:rPr>
                <w:rFonts w:ascii="Helvetica" w:hAnsi="Helvetica"/>
                <w:sz w:val="20"/>
                <w:lang w:bidi="x-none"/>
              </w:rPr>
            </w:pPr>
          </w:p>
        </w:tc>
      </w:tr>
      <w:tr w:rsidR="00A40DEE" w:rsidRPr="00FA5DE4" w14:paraId="310EA450" w14:textId="77777777" w:rsidTr="00A40DEE">
        <w:tc>
          <w:tcPr>
            <w:tcW w:w="1971" w:type="dxa"/>
            <w:tcBorders>
              <w:top w:val="nil"/>
              <w:left w:val="nil"/>
              <w:bottom w:val="nil"/>
              <w:right w:val="nil"/>
            </w:tcBorders>
          </w:tcPr>
          <w:p w14:paraId="4FE7BDCC" w14:textId="77777777" w:rsidR="00A40DEE" w:rsidRPr="00FA5DE4" w:rsidRDefault="00A40DEE" w:rsidP="00000786">
            <w:pPr>
              <w:spacing w:line="240" w:lineRule="exact"/>
              <w:jc w:val="both"/>
              <w:rPr>
                <w:rFonts w:ascii="Helvetica" w:hAnsi="Helvetica"/>
                <w:sz w:val="20"/>
                <w:lang w:bidi="x-none"/>
              </w:rPr>
            </w:pPr>
            <w:r w:rsidRPr="00FA5DE4">
              <w:rPr>
                <w:rFonts w:ascii="Helvetica" w:hAnsi="Helvetica"/>
                <w:sz w:val="20"/>
                <w:lang w:bidi="x-none"/>
              </w:rPr>
              <w:t>mmol of dibromide:</w:t>
            </w:r>
          </w:p>
        </w:tc>
        <w:tc>
          <w:tcPr>
            <w:tcW w:w="1539" w:type="dxa"/>
            <w:tcBorders>
              <w:top w:val="nil"/>
              <w:left w:val="nil"/>
              <w:bottom w:val="single" w:sz="2" w:space="0" w:color="auto"/>
              <w:right w:val="nil"/>
            </w:tcBorders>
          </w:tcPr>
          <w:p w14:paraId="08691ADF" w14:textId="77777777" w:rsidR="00A40DEE" w:rsidRPr="00FA5DE4" w:rsidRDefault="00A40DEE" w:rsidP="00000786">
            <w:pPr>
              <w:spacing w:line="240" w:lineRule="exact"/>
              <w:jc w:val="both"/>
              <w:rPr>
                <w:rFonts w:ascii="Helvetica" w:hAnsi="Helvetica"/>
                <w:sz w:val="20"/>
                <w:lang w:bidi="x-none"/>
              </w:rPr>
            </w:pPr>
          </w:p>
        </w:tc>
        <w:tc>
          <w:tcPr>
            <w:tcW w:w="1785" w:type="dxa"/>
            <w:tcBorders>
              <w:top w:val="nil"/>
              <w:left w:val="nil"/>
              <w:bottom w:val="nil"/>
              <w:right w:val="nil"/>
            </w:tcBorders>
          </w:tcPr>
          <w:p w14:paraId="433895BC" w14:textId="77777777" w:rsidR="00A40DEE" w:rsidRPr="00FA5DE4" w:rsidRDefault="00A40DEE" w:rsidP="00000786">
            <w:pPr>
              <w:spacing w:line="240" w:lineRule="exact"/>
              <w:jc w:val="both"/>
              <w:rPr>
                <w:rFonts w:ascii="Helvetica" w:hAnsi="Helvetica"/>
                <w:sz w:val="20"/>
                <w:lang w:bidi="x-none"/>
              </w:rPr>
            </w:pPr>
          </w:p>
        </w:tc>
        <w:tc>
          <w:tcPr>
            <w:tcW w:w="2037" w:type="dxa"/>
            <w:gridSpan w:val="2"/>
            <w:tcBorders>
              <w:top w:val="nil"/>
              <w:left w:val="nil"/>
              <w:bottom w:val="nil"/>
              <w:right w:val="nil"/>
            </w:tcBorders>
          </w:tcPr>
          <w:p w14:paraId="6CD51407" w14:textId="77777777" w:rsidR="00A40DEE" w:rsidRPr="00FA5DE4" w:rsidRDefault="00A40DEE" w:rsidP="00000786">
            <w:pPr>
              <w:spacing w:line="240" w:lineRule="exact"/>
              <w:jc w:val="both"/>
              <w:rPr>
                <w:rFonts w:ascii="Helvetica" w:hAnsi="Helvetica"/>
                <w:sz w:val="20"/>
                <w:lang w:bidi="x-none"/>
              </w:rPr>
            </w:pPr>
            <w:r w:rsidRPr="00FA5DE4">
              <w:rPr>
                <w:rFonts w:ascii="Helvetica" w:hAnsi="Helvetica"/>
                <w:sz w:val="20"/>
                <w:lang w:bidi="x-none"/>
              </w:rPr>
              <w:t>Theo mass product:</w:t>
            </w:r>
          </w:p>
        </w:tc>
        <w:tc>
          <w:tcPr>
            <w:tcW w:w="2028" w:type="dxa"/>
            <w:gridSpan w:val="5"/>
            <w:tcBorders>
              <w:top w:val="nil"/>
              <w:left w:val="nil"/>
              <w:bottom w:val="single" w:sz="2" w:space="0" w:color="auto"/>
              <w:right w:val="nil"/>
            </w:tcBorders>
          </w:tcPr>
          <w:p w14:paraId="456E3C5D" w14:textId="77777777" w:rsidR="00A40DEE" w:rsidRPr="00FA5DE4" w:rsidRDefault="00A40DEE" w:rsidP="00000786">
            <w:pPr>
              <w:spacing w:line="240" w:lineRule="exact"/>
              <w:jc w:val="both"/>
              <w:rPr>
                <w:rFonts w:ascii="Helvetica" w:hAnsi="Helvetica"/>
                <w:sz w:val="20"/>
                <w:lang w:bidi="x-none"/>
              </w:rPr>
            </w:pPr>
          </w:p>
        </w:tc>
      </w:tr>
      <w:tr w:rsidR="00A40DEE" w:rsidRPr="00FA5DE4" w14:paraId="47D4C325" w14:textId="77777777" w:rsidTr="00A40DEE">
        <w:tc>
          <w:tcPr>
            <w:tcW w:w="1971" w:type="dxa"/>
            <w:tcBorders>
              <w:top w:val="nil"/>
              <w:left w:val="nil"/>
              <w:bottom w:val="nil"/>
              <w:right w:val="nil"/>
            </w:tcBorders>
          </w:tcPr>
          <w:p w14:paraId="19C25374" w14:textId="77777777" w:rsidR="00A40DEE" w:rsidRPr="00FA5DE4" w:rsidRDefault="00A40DEE" w:rsidP="00000786">
            <w:pPr>
              <w:spacing w:line="240" w:lineRule="exact"/>
              <w:jc w:val="both"/>
              <w:rPr>
                <w:rFonts w:ascii="Helvetica" w:hAnsi="Helvetica"/>
                <w:sz w:val="20"/>
                <w:lang w:bidi="x-none"/>
              </w:rPr>
            </w:pPr>
          </w:p>
        </w:tc>
        <w:tc>
          <w:tcPr>
            <w:tcW w:w="1539" w:type="dxa"/>
            <w:tcBorders>
              <w:top w:val="nil"/>
              <w:left w:val="nil"/>
              <w:bottom w:val="nil"/>
              <w:right w:val="nil"/>
            </w:tcBorders>
          </w:tcPr>
          <w:p w14:paraId="4F083A11" w14:textId="77777777" w:rsidR="00A40DEE" w:rsidRPr="00FA5DE4" w:rsidRDefault="00A40DEE" w:rsidP="00000786">
            <w:pPr>
              <w:spacing w:line="240" w:lineRule="exact"/>
              <w:jc w:val="both"/>
              <w:rPr>
                <w:rFonts w:ascii="Helvetica" w:hAnsi="Helvetica"/>
                <w:sz w:val="20"/>
                <w:lang w:bidi="x-none"/>
              </w:rPr>
            </w:pPr>
          </w:p>
        </w:tc>
        <w:tc>
          <w:tcPr>
            <w:tcW w:w="1785" w:type="dxa"/>
            <w:tcBorders>
              <w:top w:val="nil"/>
              <w:left w:val="nil"/>
              <w:bottom w:val="nil"/>
              <w:right w:val="nil"/>
            </w:tcBorders>
          </w:tcPr>
          <w:p w14:paraId="09A88F79" w14:textId="77777777" w:rsidR="00A40DEE" w:rsidRPr="00FA5DE4" w:rsidRDefault="00A40DEE" w:rsidP="00000786">
            <w:pPr>
              <w:spacing w:line="240" w:lineRule="exact"/>
              <w:jc w:val="both"/>
              <w:rPr>
                <w:rFonts w:ascii="Helvetica" w:hAnsi="Helvetica"/>
                <w:sz w:val="20"/>
                <w:lang w:bidi="x-none"/>
              </w:rPr>
            </w:pPr>
          </w:p>
        </w:tc>
        <w:tc>
          <w:tcPr>
            <w:tcW w:w="2473" w:type="dxa"/>
            <w:gridSpan w:val="5"/>
            <w:tcBorders>
              <w:top w:val="nil"/>
              <w:left w:val="nil"/>
              <w:bottom w:val="nil"/>
              <w:right w:val="nil"/>
            </w:tcBorders>
          </w:tcPr>
          <w:p w14:paraId="2294BAA6" w14:textId="77777777" w:rsidR="00A40DEE" w:rsidRPr="00FA5DE4" w:rsidRDefault="00A40DEE" w:rsidP="00000786">
            <w:pPr>
              <w:spacing w:line="240" w:lineRule="exact"/>
              <w:jc w:val="both"/>
              <w:rPr>
                <w:rFonts w:ascii="Helvetica" w:hAnsi="Helvetica"/>
                <w:sz w:val="20"/>
                <w:lang w:bidi="x-none"/>
              </w:rPr>
            </w:pPr>
          </w:p>
        </w:tc>
        <w:tc>
          <w:tcPr>
            <w:tcW w:w="1592" w:type="dxa"/>
            <w:gridSpan w:val="2"/>
            <w:tcBorders>
              <w:top w:val="nil"/>
              <w:left w:val="nil"/>
              <w:bottom w:val="nil"/>
              <w:right w:val="nil"/>
            </w:tcBorders>
          </w:tcPr>
          <w:p w14:paraId="3EC933CB" w14:textId="77777777" w:rsidR="00A40DEE" w:rsidRPr="00FA5DE4" w:rsidRDefault="00A40DEE" w:rsidP="00000786">
            <w:pPr>
              <w:spacing w:line="240" w:lineRule="exact"/>
              <w:jc w:val="both"/>
              <w:rPr>
                <w:rFonts w:ascii="Helvetica" w:hAnsi="Helvetica"/>
                <w:sz w:val="20"/>
                <w:lang w:bidi="x-none"/>
              </w:rPr>
            </w:pPr>
          </w:p>
        </w:tc>
      </w:tr>
      <w:tr w:rsidR="00A40DEE" w:rsidRPr="00FA5DE4" w14:paraId="538C4F6E" w14:textId="77777777" w:rsidTr="00A40DEE">
        <w:tc>
          <w:tcPr>
            <w:tcW w:w="1971" w:type="dxa"/>
            <w:tcBorders>
              <w:top w:val="nil"/>
              <w:left w:val="nil"/>
              <w:bottom w:val="nil"/>
              <w:right w:val="nil"/>
            </w:tcBorders>
          </w:tcPr>
          <w:p w14:paraId="484F3875" w14:textId="77777777" w:rsidR="00A40DEE" w:rsidRPr="00FA5DE4" w:rsidRDefault="00A40DEE" w:rsidP="00000786">
            <w:pPr>
              <w:spacing w:line="240" w:lineRule="exact"/>
              <w:jc w:val="both"/>
              <w:rPr>
                <w:rFonts w:ascii="Helvetica" w:hAnsi="Helvetica"/>
                <w:sz w:val="20"/>
                <w:lang w:bidi="x-none"/>
              </w:rPr>
            </w:pPr>
            <w:r w:rsidRPr="00FA5DE4">
              <w:rPr>
                <w:rFonts w:ascii="Helvetica" w:hAnsi="Helvetica"/>
                <w:sz w:val="20"/>
                <w:lang w:bidi="x-none"/>
              </w:rPr>
              <w:t xml:space="preserve">volume of </w:t>
            </w:r>
            <w:r>
              <w:rPr>
                <w:rFonts w:ascii="Helvetica" w:hAnsi="Helvetica"/>
                <w:sz w:val="20"/>
                <w:lang w:bidi="x-none"/>
              </w:rPr>
              <w:t>Na</w:t>
            </w:r>
            <w:r w:rsidRPr="00FA5DE4">
              <w:rPr>
                <w:rFonts w:ascii="Helvetica" w:hAnsi="Helvetica"/>
                <w:sz w:val="20"/>
                <w:vertAlign w:val="subscript"/>
                <w:lang w:bidi="x-none"/>
              </w:rPr>
              <w:t>2</w:t>
            </w:r>
            <w:r w:rsidRPr="00FA5DE4">
              <w:rPr>
                <w:rFonts w:ascii="Helvetica" w:hAnsi="Helvetica"/>
                <w:sz w:val="20"/>
                <w:lang w:bidi="x-none"/>
              </w:rPr>
              <w:t>CO</w:t>
            </w:r>
            <w:r w:rsidRPr="00FA5DE4">
              <w:rPr>
                <w:rFonts w:ascii="Helvetica" w:hAnsi="Helvetica"/>
                <w:sz w:val="20"/>
                <w:vertAlign w:val="subscript"/>
                <w:lang w:bidi="x-none"/>
              </w:rPr>
              <w:t>3</w:t>
            </w:r>
            <w:r w:rsidRPr="00FA5DE4">
              <w:rPr>
                <w:rFonts w:ascii="Helvetica" w:hAnsi="Helvetica"/>
                <w:sz w:val="20"/>
                <w:lang w:bidi="x-none"/>
              </w:rPr>
              <w:t>:</w:t>
            </w:r>
          </w:p>
        </w:tc>
        <w:tc>
          <w:tcPr>
            <w:tcW w:w="1539" w:type="dxa"/>
            <w:tcBorders>
              <w:top w:val="nil"/>
              <w:left w:val="nil"/>
              <w:bottom w:val="single" w:sz="2" w:space="0" w:color="auto"/>
              <w:right w:val="nil"/>
            </w:tcBorders>
          </w:tcPr>
          <w:p w14:paraId="2235CE6D" w14:textId="77777777" w:rsidR="00A40DEE" w:rsidRPr="00FA5DE4" w:rsidRDefault="00A40DEE" w:rsidP="00000786">
            <w:pPr>
              <w:spacing w:line="240" w:lineRule="exact"/>
              <w:jc w:val="both"/>
              <w:rPr>
                <w:rFonts w:ascii="Helvetica" w:hAnsi="Helvetica"/>
                <w:sz w:val="20"/>
                <w:lang w:bidi="x-none"/>
              </w:rPr>
            </w:pPr>
          </w:p>
        </w:tc>
        <w:tc>
          <w:tcPr>
            <w:tcW w:w="1785" w:type="dxa"/>
            <w:tcBorders>
              <w:top w:val="nil"/>
              <w:left w:val="nil"/>
              <w:bottom w:val="nil"/>
              <w:right w:val="nil"/>
            </w:tcBorders>
          </w:tcPr>
          <w:p w14:paraId="053CF0FC" w14:textId="77777777" w:rsidR="00A40DEE" w:rsidRPr="00FA5DE4" w:rsidRDefault="00A40DEE" w:rsidP="00000786">
            <w:pPr>
              <w:spacing w:line="240" w:lineRule="exact"/>
              <w:jc w:val="both"/>
              <w:rPr>
                <w:rFonts w:ascii="Helvetica" w:hAnsi="Helvetica"/>
                <w:sz w:val="20"/>
                <w:lang w:bidi="x-none"/>
              </w:rPr>
            </w:pPr>
          </w:p>
        </w:tc>
        <w:tc>
          <w:tcPr>
            <w:tcW w:w="2473" w:type="dxa"/>
            <w:gridSpan w:val="5"/>
            <w:tcBorders>
              <w:top w:val="nil"/>
              <w:left w:val="nil"/>
              <w:bottom w:val="nil"/>
              <w:right w:val="nil"/>
            </w:tcBorders>
          </w:tcPr>
          <w:p w14:paraId="0DF5AEAB" w14:textId="77777777" w:rsidR="00A40DEE" w:rsidRPr="00FA5DE4" w:rsidRDefault="00A40DEE" w:rsidP="00000786">
            <w:pPr>
              <w:spacing w:line="240" w:lineRule="exact"/>
              <w:jc w:val="both"/>
              <w:rPr>
                <w:rFonts w:ascii="Helvetica" w:hAnsi="Helvetica"/>
                <w:sz w:val="20"/>
                <w:lang w:bidi="x-none"/>
              </w:rPr>
            </w:pPr>
            <w:r w:rsidRPr="00FA5DE4">
              <w:rPr>
                <w:rFonts w:ascii="Helvetica" w:hAnsi="Helvetica"/>
                <w:sz w:val="20"/>
                <w:lang w:bidi="x-none"/>
              </w:rPr>
              <w:t>Mass recovered product:</w:t>
            </w:r>
          </w:p>
        </w:tc>
        <w:tc>
          <w:tcPr>
            <w:tcW w:w="1592" w:type="dxa"/>
            <w:gridSpan w:val="2"/>
            <w:tcBorders>
              <w:top w:val="nil"/>
              <w:left w:val="nil"/>
              <w:bottom w:val="single" w:sz="2" w:space="0" w:color="auto"/>
              <w:right w:val="nil"/>
            </w:tcBorders>
          </w:tcPr>
          <w:p w14:paraId="253A95AA" w14:textId="77777777" w:rsidR="00A40DEE" w:rsidRPr="00FA5DE4" w:rsidRDefault="00A40DEE" w:rsidP="00000786">
            <w:pPr>
              <w:spacing w:line="240" w:lineRule="exact"/>
              <w:jc w:val="both"/>
              <w:rPr>
                <w:rFonts w:ascii="Helvetica" w:hAnsi="Helvetica"/>
                <w:sz w:val="20"/>
                <w:lang w:bidi="x-none"/>
              </w:rPr>
            </w:pPr>
          </w:p>
        </w:tc>
      </w:tr>
      <w:tr w:rsidR="00A40DEE" w:rsidRPr="00FA5DE4" w14:paraId="7A8F6E93" w14:textId="77777777" w:rsidTr="00A40DEE">
        <w:tblPrEx>
          <w:tblLook w:val="01E0" w:firstRow="1" w:lastRow="1" w:firstColumn="1" w:lastColumn="1" w:noHBand="0" w:noVBand="0"/>
        </w:tblPrEx>
        <w:tc>
          <w:tcPr>
            <w:tcW w:w="1971" w:type="dxa"/>
            <w:tcBorders>
              <w:top w:val="nil"/>
              <w:left w:val="nil"/>
              <w:bottom w:val="nil"/>
              <w:right w:val="nil"/>
            </w:tcBorders>
          </w:tcPr>
          <w:p w14:paraId="48D02366" w14:textId="77777777" w:rsidR="00A40DEE" w:rsidRPr="00FA5DE4" w:rsidRDefault="00A40DEE" w:rsidP="00000786">
            <w:pPr>
              <w:spacing w:line="240" w:lineRule="exact"/>
              <w:jc w:val="both"/>
              <w:rPr>
                <w:rFonts w:ascii="Helvetica" w:hAnsi="Helvetica"/>
                <w:sz w:val="20"/>
                <w:lang w:bidi="x-none"/>
              </w:rPr>
            </w:pPr>
          </w:p>
        </w:tc>
        <w:tc>
          <w:tcPr>
            <w:tcW w:w="1539" w:type="dxa"/>
            <w:tcBorders>
              <w:top w:val="nil"/>
              <w:left w:val="nil"/>
              <w:bottom w:val="nil"/>
              <w:right w:val="nil"/>
            </w:tcBorders>
          </w:tcPr>
          <w:p w14:paraId="73EAE43B" w14:textId="77777777" w:rsidR="00A40DEE" w:rsidRPr="00FA5DE4" w:rsidRDefault="00A40DEE" w:rsidP="00000786">
            <w:pPr>
              <w:spacing w:line="240" w:lineRule="exact"/>
              <w:jc w:val="both"/>
              <w:rPr>
                <w:rFonts w:ascii="Helvetica" w:hAnsi="Helvetica"/>
                <w:sz w:val="20"/>
                <w:lang w:bidi="x-none"/>
              </w:rPr>
            </w:pPr>
          </w:p>
        </w:tc>
        <w:tc>
          <w:tcPr>
            <w:tcW w:w="1785" w:type="dxa"/>
            <w:tcBorders>
              <w:top w:val="nil"/>
              <w:left w:val="nil"/>
              <w:bottom w:val="nil"/>
              <w:right w:val="nil"/>
            </w:tcBorders>
          </w:tcPr>
          <w:p w14:paraId="1542A605" w14:textId="77777777" w:rsidR="00A40DEE" w:rsidRPr="00FA5DE4" w:rsidRDefault="00A40DEE" w:rsidP="00000786">
            <w:pPr>
              <w:spacing w:line="240" w:lineRule="exact"/>
              <w:jc w:val="both"/>
              <w:rPr>
                <w:rFonts w:ascii="Helvetica" w:hAnsi="Helvetica"/>
                <w:sz w:val="20"/>
                <w:lang w:bidi="x-none"/>
              </w:rPr>
            </w:pPr>
          </w:p>
        </w:tc>
        <w:tc>
          <w:tcPr>
            <w:tcW w:w="2473" w:type="dxa"/>
            <w:gridSpan w:val="5"/>
            <w:tcBorders>
              <w:top w:val="nil"/>
              <w:left w:val="nil"/>
              <w:bottom w:val="nil"/>
              <w:right w:val="nil"/>
            </w:tcBorders>
          </w:tcPr>
          <w:p w14:paraId="38E7C796" w14:textId="77777777" w:rsidR="00A40DEE" w:rsidRPr="00FA5DE4" w:rsidRDefault="00A40DEE" w:rsidP="00000786">
            <w:pPr>
              <w:spacing w:line="240" w:lineRule="exact"/>
              <w:jc w:val="both"/>
              <w:rPr>
                <w:rFonts w:ascii="Helvetica" w:hAnsi="Helvetica"/>
                <w:sz w:val="20"/>
                <w:lang w:bidi="x-none"/>
              </w:rPr>
            </w:pPr>
          </w:p>
        </w:tc>
        <w:tc>
          <w:tcPr>
            <w:tcW w:w="1592" w:type="dxa"/>
            <w:gridSpan w:val="2"/>
            <w:tcBorders>
              <w:top w:val="single" w:sz="2" w:space="0" w:color="auto"/>
              <w:left w:val="nil"/>
              <w:bottom w:val="nil"/>
              <w:right w:val="nil"/>
            </w:tcBorders>
          </w:tcPr>
          <w:p w14:paraId="2EE0A10E" w14:textId="77777777" w:rsidR="00A40DEE" w:rsidRPr="00FA5DE4" w:rsidRDefault="00A40DEE" w:rsidP="00000786">
            <w:pPr>
              <w:spacing w:line="240" w:lineRule="exact"/>
              <w:jc w:val="both"/>
              <w:rPr>
                <w:rFonts w:ascii="Helvetica" w:hAnsi="Helvetica"/>
                <w:sz w:val="20"/>
                <w:lang w:bidi="x-none"/>
              </w:rPr>
            </w:pPr>
          </w:p>
        </w:tc>
      </w:tr>
      <w:tr w:rsidR="00A40DEE" w:rsidRPr="00FA5DE4" w14:paraId="0CC3138F" w14:textId="77777777" w:rsidTr="00A40DEE">
        <w:tblPrEx>
          <w:tblLook w:val="01E0" w:firstRow="1" w:lastRow="1" w:firstColumn="1" w:lastColumn="1" w:noHBand="0" w:noVBand="0"/>
        </w:tblPrEx>
        <w:tc>
          <w:tcPr>
            <w:tcW w:w="1971" w:type="dxa"/>
            <w:tcBorders>
              <w:top w:val="nil"/>
              <w:left w:val="nil"/>
              <w:bottom w:val="nil"/>
              <w:right w:val="nil"/>
            </w:tcBorders>
          </w:tcPr>
          <w:p w14:paraId="6B91EB18" w14:textId="77777777" w:rsidR="00A40DEE" w:rsidRPr="00FA5DE4" w:rsidRDefault="00A40DEE" w:rsidP="00000786">
            <w:pPr>
              <w:spacing w:line="240" w:lineRule="exact"/>
              <w:jc w:val="both"/>
              <w:rPr>
                <w:rFonts w:ascii="Helvetica" w:hAnsi="Helvetica"/>
                <w:sz w:val="20"/>
                <w:lang w:bidi="x-none"/>
              </w:rPr>
            </w:pPr>
            <w:r w:rsidRPr="00FA5DE4">
              <w:rPr>
                <w:rFonts w:ascii="Helvetica" w:hAnsi="Helvetica"/>
                <w:sz w:val="20"/>
                <w:lang w:bidi="x-none"/>
              </w:rPr>
              <w:t xml:space="preserve">mmol of </w:t>
            </w:r>
            <w:r>
              <w:rPr>
                <w:rFonts w:ascii="Helvetica" w:hAnsi="Helvetica"/>
                <w:sz w:val="20"/>
                <w:lang w:bidi="x-none"/>
              </w:rPr>
              <w:t>Na</w:t>
            </w:r>
            <w:r w:rsidRPr="00FA5DE4">
              <w:rPr>
                <w:rFonts w:ascii="Helvetica" w:hAnsi="Helvetica"/>
                <w:sz w:val="20"/>
                <w:vertAlign w:val="subscript"/>
                <w:lang w:bidi="x-none"/>
              </w:rPr>
              <w:t>2</w:t>
            </w:r>
            <w:r w:rsidRPr="00FA5DE4">
              <w:rPr>
                <w:rFonts w:ascii="Helvetica" w:hAnsi="Helvetica"/>
                <w:sz w:val="20"/>
                <w:lang w:bidi="x-none"/>
              </w:rPr>
              <w:t>CO</w:t>
            </w:r>
            <w:r w:rsidRPr="00FA5DE4">
              <w:rPr>
                <w:rFonts w:ascii="Helvetica" w:hAnsi="Helvetica"/>
                <w:sz w:val="20"/>
                <w:vertAlign w:val="subscript"/>
                <w:lang w:bidi="x-none"/>
              </w:rPr>
              <w:t>3</w:t>
            </w:r>
            <w:r w:rsidRPr="00FA5DE4">
              <w:rPr>
                <w:rFonts w:ascii="Helvetica" w:hAnsi="Helvetica"/>
                <w:sz w:val="20"/>
                <w:lang w:bidi="x-none"/>
              </w:rPr>
              <w:t>:</w:t>
            </w:r>
          </w:p>
        </w:tc>
        <w:tc>
          <w:tcPr>
            <w:tcW w:w="1539" w:type="dxa"/>
            <w:tcBorders>
              <w:top w:val="nil"/>
              <w:left w:val="nil"/>
              <w:bottom w:val="single" w:sz="2" w:space="0" w:color="auto"/>
              <w:right w:val="nil"/>
            </w:tcBorders>
          </w:tcPr>
          <w:p w14:paraId="57F4F4EC" w14:textId="77777777" w:rsidR="00A40DEE" w:rsidRPr="00FA5DE4" w:rsidRDefault="00A40DEE" w:rsidP="00000786">
            <w:pPr>
              <w:spacing w:line="240" w:lineRule="exact"/>
              <w:jc w:val="both"/>
              <w:rPr>
                <w:rFonts w:ascii="Helvetica" w:hAnsi="Helvetica"/>
                <w:sz w:val="20"/>
                <w:lang w:bidi="x-none"/>
              </w:rPr>
            </w:pPr>
          </w:p>
        </w:tc>
        <w:tc>
          <w:tcPr>
            <w:tcW w:w="1785" w:type="dxa"/>
            <w:tcBorders>
              <w:top w:val="nil"/>
              <w:left w:val="nil"/>
              <w:bottom w:val="nil"/>
              <w:right w:val="nil"/>
            </w:tcBorders>
          </w:tcPr>
          <w:p w14:paraId="6B64EFA7" w14:textId="77777777" w:rsidR="00A40DEE" w:rsidRPr="00FA5DE4" w:rsidRDefault="00A40DEE" w:rsidP="00000786">
            <w:pPr>
              <w:spacing w:line="240" w:lineRule="exact"/>
              <w:jc w:val="both"/>
              <w:rPr>
                <w:rFonts w:ascii="Helvetica" w:hAnsi="Helvetica"/>
                <w:sz w:val="20"/>
                <w:lang w:bidi="x-none"/>
              </w:rPr>
            </w:pPr>
          </w:p>
        </w:tc>
        <w:tc>
          <w:tcPr>
            <w:tcW w:w="2560" w:type="dxa"/>
            <w:gridSpan w:val="6"/>
            <w:tcBorders>
              <w:top w:val="nil"/>
              <w:left w:val="nil"/>
              <w:bottom w:val="nil"/>
              <w:right w:val="nil"/>
            </w:tcBorders>
          </w:tcPr>
          <w:p w14:paraId="1A4AC56B" w14:textId="77777777" w:rsidR="00A40DEE" w:rsidRPr="00FA5DE4" w:rsidRDefault="00A40DEE" w:rsidP="00000786">
            <w:pPr>
              <w:spacing w:line="240" w:lineRule="exact"/>
              <w:jc w:val="both"/>
              <w:rPr>
                <w:rFonts w:ascii="Helvetica" w:hAnsi="Helvetica"/>
                <w:sz w:val="20"/>
                <w:lang w:bidi="x-none"/>
              </w:rPr>
            </w:pPr>
            <w:r w:rsidRPr="00FA5DE4">
              <w:rPr>
                <w:rFonts w:ascii="Helvetica" w:hAnsi="Helvetica"/>
                <w:sz w:val="20"/>
                <w:lang w:bidi="x-none"/>
              </w:rPr>
              <w:t>mmol recovered product:</w:t>
            </w:r>
          </w:p>
        </w:tc>
        <w:tc>
          <w:tcPr>
            <w:tcW w:w="1505" w:type="dxa"/>
            <w:tcBorders>
              <w:top w:val="nil"/>
              <w:left w:val="nil"/>
              <w:bottom w:val="single" w:sz="2" w:space="0" w:color="auto"/>
              <w:right w:val="nil"/>
            </w:tcBorders>
          </w:tcPr>
          <w:p w14:paraId="41845524" w14:textId="77777777" w:rsidR="00A40DEE" w:rsidRPr="00FA5DE4" w:rsidRDefault="00A40DEE" w:rsidP="00000786">
            <w:pPr>
              <w:spacing w:line="240" w:lineRule="exact"/>
              <w:jc w:val="both"/>
              <w:rPr>
                <w:rFonts w:ascii="Helvetica" w:hAnsi="Helvetica"/>
                <w:sz w:val="20"/>
                <w:lang w:bidi="x-none"/>
              </w:rPr>
            </w:pPr>
          </w:p>
        </w:tc>
      </w:tr>
      <w:tr w:rsidR="00A40DEE" w:rsidRPr="00FA5DE4" w14:paraId="79873CB5" w14:textId="77777777" w:rsidTr="00A40DEE">
        <w:tblPrEx>
          <w:tblLook w:val="01E0" w:firstRow="1" w:lastRow="1" w:firstColumn="1" w:lastColumn="1" w:noHBand="0" w:noVBand="0"/>
        </w:tblPrEx>
        <w:tc>
          <w:tcPr>
            <w:tcW w:w="1971" w:type="dxa"/>
            <w:tcBorders>
              <w:top w:val="nil"/>
              <w:left w:val="nil"/>
              <w:bottom w:val="nil"/>
              <w:right w:val="nil"/>
            </w:tcBorders>
          </w:tcPr>
          <w:p w14:paraId="32D20162" w14:textId="77777777" w:rsidR="00A40DEE" w:rsidRPr="00FA5DE4" w:rsidRDefault="00A40DEE" w:rsidP="00000786">
            <w:pPr>
              <w:spacing w:line="240" w:lineRule="exact"/>
              <w:jc w:val="both"/>
              <w:rPr>
                <w:rFonts w:ascii="Helvetica" w:hAnsi="Helvetica"/>
                <w:sz w:val="20"/>
                <w:lang w:bidi="x-none"/>
              </w:rPr>
            </w:pPr>
          </w:p>
        </w:tc>
        <w:tc>
          <w:tcPr>
            <w:tcW w:w="1539" w:type="dxa"/>
            <w:tcBorders>
              <w:top w:val="single" w:sz="2" w:space="0" w:color="auto"/>
              <w:left w:val="nil"/>
              <w:bottom w:val="nil"/>
              <w:right w:val="nil"/>
            </w:tcBorders>
          </w:tcPr>
          <w:p w14:paraId="3D8BDB6D" w14:textId="77777777" w:rsidR="00A40DEE" w:rsidRPr="00FA5DE4" w:rsidRDefault="00A40DEE" w:rsidP="00000786">
            <w:pPr>
              <w:spacing w:line="240" w:lineRule="exact"/>
              <w:jc w:val="both"/>
              <w:rPr>
                <w:rFonts w:ascii="Helvetica" w:hAnsi="Helvetica"/>
                <w:sz w:val="20"/>
                <w:lang w:bidi="x-none"/>
              </w:rPr>
            </w:pPr>
          </w:p>
        </w:tc>
        <w:tc>
          <w:tcPr>
            <w:tcW w:w="1785" w:type="dxa"/>
            <w:tcBorders>
              <w:top w:val="nil"/>
              <w:left w:val="nil"/>
              <w:bottom w:val="nil"/>
              <w:right w:val="nil"/>
            </w:tcBorders>
          </w:tcPr>
          <w:p w14:paraId="396DC1BC" w14:textId="77777777" w:rsidR="00A40DEE" w:rsidRPr="00FA5DE4" w:rsidRDefault="00A40DEE" w:rsidP="00000786">
            <w:pPr>
              <w:spacing w:line="240" w:lineRule="exact"/>
              <w:jc w:val="both"/>
              <w:rPr>
                <w:rFonts w:ascii="Helvetica" w:hAnsi="Helvetica"/>
                <w:sz w:val="20"/>
                <w:lang w:bidi="x-none"/>
              </w:rPr>
            </w:pPr>
          </w:p>
        </w:tc>
        <w:tc>
          <w:tcPr>
            <w:tcW w:w="2473" w:type="dxa"/>
            <w:gridSpan w:val="5"/>
            <w:tcBorders>
              <w:top w:val="nil"/>
              <w:left w:val="nil"/>
              <w:bottom w:val="nil"/>
              <w:right w:val="nil"/>
            </w:tcBorders>
          </w:tcPr>
          <w:p w14:paraId="42AE1AAB" w14:textId="77777777" w:rsidR="00A40DEE" w:rsidRPr="00FA5DE4" w:rsidRDefault="00A40DEE" w:rsidP="00000786">
            <w:pPr>
              <w:spacing w:line="240" w:lineRule="exact"/>
              <w:jc w:val="both"/>
              <w:rPr>
                <w:rFonts w:ascii="Helvetica" w:hAnsi="Helvetica"/>
                <w:sz w:val="20"/>
                <w:lang w:bidi="x-none"/>
              </w:rPr>
            </w:pPr>
          </w:p>
        </w:tc>
        <w:tc>
          <w:tcPr>
            <w:tcW w:w="1592" w:type="dxa"/>
            <w:gridSpan w:val="2"/>
            <w:tcBorders>
              <w:top w:val="nil"/>
              <w:left w:val="nil"/>
              <w:bottom w:val="nil"/>
              <w:right w:val="nil"/>
            </w:tcBorders>
          </w:tcPr>
          <w:p w14:paraId="2C41F601" w14:textId="77777777" w:rsidR="00A40DEE" w:rsidRPr="00FA5DE4" w:rsidRDefault="00A40DEE" w:rsidP="00000786">
            <w:pPr>
              <w:spacing w:line="240" w:lineRule="exact"/>
              <w:jc w:val="both"/>
              <w:rPr>
                <w:rFonts w:ascii="Helvetica" w:hAnsi="Helvetica"/>
                <w:sz w:val="20"/>
                <w:lang w:bidi="x-none"/>
              </w:rPr>
            </w:pPr>
          </w:p>
        </w:tc>
      </w:tr>
      <w:tr w:rsidR="00A40DEE" w:rsidRPr="00FA5DE4" w14:paraId="618BA16E" w14:textId="77777777" w:rsidTr="00A40DEE">
        <w:tblPrEx>
          <w:tblLook w:val="01E0" w:firstRow="1" w:lastRow="1" w:firstColumn="1" w:lastColumn="1" w:noHBand="0" w:noVBand="0"/>
        </w:tblPrEx>
        <w:tc>
          <w:tcPr>
            <w:tcW w:w="1971" w:type="dxa"/>
            <w:tcBorders>
              <w:top w:val="nil"/>
              <w:left w:val="nil"/>
              <w:bottom w:val="nil"/>
              <w:right w:val="nil"/>
            </w:tcBorders>
          </w:tcPr>
          <w:p w14:paraId="5430DC5F" w14:textId="77777777" w:rsidR="00A40DEE" w:rsidRPr="00FA5DE4" w:rsidRDefault="00A40DEE" w:rsidP="00000786">
            <w:pPr>
              <w:spacing w:line="240" w:lineRule="exact"/>
              <w:jc w:val="both"/>
              <w:rPr>
                <w:rFonts w:ascii="Helvetica" w:hAnsi="Helvetica"/>
                <w:sz w:val="20"/>
                <w:lang w:bidi="x-none"/>
              </w:rPr>
            </w:pPr>
          </w:p>
        </w:tc>
        <w:tc>
          <w:tcPr>
            <w:tcW w:w="1539" w:type="dxa"/>
            <w:tcBorders>
              <w:top w:val="nil"/>
              <w:left w:val="nil"/>
              <w:bottom w:val="nil"/>
              <w:right w:val="nil"/>
            </w:tcBorders>
          </w:tcPr>
          <w:p w14:paraId="718302A6" w14:textId="77777777" w:rsidR="00A40DEE" w:rsidRPr="00FA5DE4" w:rsidRDefault="00A40DEE" w:rsidP="00000786">
            <w:pPr>
              <w:spacing w:line="240" w:lineRule="exact"/>
              <w:jc w:val="both"/>
              <w:rPr>
                <w:rFonts w:ascii="Helvetica" w:hAnsi="Helvetica"/>
                <w:sz w:val="20"/>
                <w:lang w:bidi="x-none"/>
              </w:rPr>
            </w:pPr>
          </w:p>
        </w:tc>
        <w:tc>
          <w:tcPr>
            <w:tcW w:w="1785" w:type="dxa"/>
            <w:tcBorders>
              <w:top w:val="nil"/>
              <w:left w:val="nil"/>
              <w:bottom w:val="nil"/>
              <w:right w:val="nil"/>
            </w:tcBorders>
          </w:tcPr>
          <w:p w14:paraId="4A0987D9" w14:textId="77777777" w:rsidR="00A40DEE" w:rsidRPr="00FA5DE4" w:rsidRDefault="00A40DEE" w:rsidP="00000786">
            <w:pPr>
              <w:spacing w:line="240" w:lineRule="exact"/>
              <w:jc w:val="both"/>
              <w:rPr>
                <w:rFonts w:ascii="Helvetica" w:hAnsi="Helvetica"/>
                <w:sz w:val="20"/>
                <w:lang w:bidi="x-none"/>
              </w:rPr>
            </w:pPr>
          </w:p>
        </w:tc>
        <w:tc>
          <w:tcPr>
            <w:tcW w:w="1950" w:type="dxa"/>
            <w:tcBorders>
              <w:top w:val="nil"/>
              <w:left w:val="nil"/>
              <w:bottom w:val="nil"/>
              <w:right w:val="nil"/>
            </w:tcBorders>
          </w:tcPr>
          <w:p w14:paraId="6AAD7F40" w14:textId="77777777" w:rsidR="00A40DEE" w:rsidRPr="00FA5DE4" w:rsidRDefault="00A40DEE" w:rsidP="00000786">
            <w:pPr>
              <w:spacing w:line="240" w:lineRule="exact"/>
              <w:jc w:val="both"/>
              <w:rPr>
                <w:rFonts w:ascii="Helvetica" w:hAnsi="Helvetica"/>
                <w:sz w:val="20"/>
                <w:lang w:bidi="x-none"/>
              </w:rPr>
            </w:pPr>
            <w:r w:rsidRPr="00FA5DE4">
              <w:rPr>
                <w:rFonts w:ascii="Helvetica" w:hAnsi="Helvetica"/>
                <w:sz w:val="20"/>
                <w:lang w:bidi="x-none"/>
              </w:rPr>
              <w:t>% yield of product:</w:t>
            </w:r>
          </w:p>
        </w:tc>
        <w:tc>
          <w:tcPr>
            <w:tcW w:w="2115" w:type="dxa"/>
            <w:gridSpan w:val="6"/>
            <w:tcBorders>
              <w:top w:val="nil"/>
              <w:left w:val="nil"/>
              <w:bottom w:val="single" w:sz="2" w:space="0" w:color="auto"/>
              <w:right w:val="nil"/>
            </w:tcBorders>
          </w:tcPr>
          <w:p w14:paraId="1CF797EA" w14:textId="77777777" w:rsidR="00A40DEE" w:rsidRPr="00FA5DE4" w:rsidRDefault="00A40DEE" w:rsidP="00000786">
            <w:pPr>
              <w:spacing w:line="240" w:lineRule="exact"/>
              <w:jc w:val="both"/>
              <w:rPr>
                <w:rFonts w:ascii="Helvetica" w:hAnsi="Helvetica"/>
                <w:sz w:val="20"/>
                <w:lang w:bidi="x-none"/>
              </w:rPr>
            </w:pPr>
          </w:p>
        </w:tc>
      </w:tr>
      <w:tr w:rsidR="00A40DEE" w:rsidRPr="00FA5DE4" w14:paraId="4F94BF3E" w14:textId="77777777" w:rsidTr="00A40DEE">
        <w:tblPrEx>
          <w:tblLook w:val="01E0" w:firstRow="1" w:lastRow="1" w:firstColumn="1" w:lastColumn="1" w:noHBand="0" w:noVBand="0"/>
        </w:tblPrEx>
        <w:tc>
          <w:tcPr>
            <w:tcW w:w="1971" w:type="dxa"/>
            <w:tcBorders>
              <w:top w:val="nil"/>
              <w:left w:val="nil"/>
              <w:bottom w:val="nil"/>
              <w:right w:val="nil"/>
            </w:tcBorders>
          </w:tcPr>
          <w:p w14:paraId="44BCE65B" w14:textId="77777777" w:rsidR="00A40DEE" w:rsidRPr="00FA5DE4" w:rsidRDefault="00A40DEE" w:rsidP="00000786">
            <w:pPr>
              <w:spacing w:line="240" w:lineRule="exact"/>
              <w:jc w:val="both"/>
              <w:rPr>
                <w:rFonts w:ascii="Helvetica" w:hAnsi="Helvetica"/>
                <w:sz w:val="20"/>
                <w:lang w:bidi="x-none"/>
              </w:rPr>
            </w:pPr>
          </w:p>
        </w:tc>
        <w:tc>
          <w:tcPr>
            <w:tcW w:w="1539" w:type="dxa"/>
            <w:tcBorders>
              <w:top w:val="nil"/>
              <w:left w:val="nil"/>
              <w:bottom w:val="nil"/>
              <w:right w:val="nil"/>
            </w:tcBorders>
          </w:tcPr>
          <w:p w14:paraId="1DDE1265" w14:textId="77777777" w:rsidR="00A40DEE" w:rsidRPr="00FA5DE4" w:rsidRDefault="00A40DEE" w:rsidP="00000786">
            <w:pPr>
              <w:spacing w:line="240" w:lineRule="exact"/>
              <w:jc w:val="both"/>
              <w:rPr>
                <w:rFonts w:ascii="Helvetica" w:hAnsi="Helvetica"/>
                <w:sz w:val="20"/>
                <w:lang w:bidi="x-none"/>
              </w:rPr>
            </w:pPr>
          </w:p>
        </w:tc>
        <w:tc>
          <w:tcPr>
            <w:tcW w:w="1785" w:type="dxa"/>
            <w:tcBorders>
              <w:top w:val="nil"/>
              <w:left w:val="nil"/>
              <w:bottom w:val="nil"/>
              <w:right w:val="nil"/>
            </w:tcBorders>
          </w:tcPr>
          <w:p w14:paraId="6B745E4B" w14:textId="77777777" w:rsidR="00A40DEE" w:rsidRPr="00FA5DE4" w:rsidRDefault="00A40DEE" w:rsidP="00000786">
            <w:pPr>
              <w:spacing w:line="240" w:lineRule="exact"/>
              <w:jc w:val="both"/>
              <w:rPr>
                <w:rFonts w:ascii="Helvetica" w:hAnsi="Helvetica"/>
                <w:sz w:val="20"/>
                <w:lang w:bidi="x-none"/>
              </w:rPr>
            </w:pPr>
          </w:p>
        </w:tc>
        <w:tc>
          <w:tcPr>
            <w:tcW w:w="1950" w:type="dxa"/>
            <w:tcBorders>
              <w:top w:val="nil"/>
              <w:left w:val="nil"/>
              <w:bottom w:val="nil"/>
              <w:right w:val="nil"/>
            </w:tcBorders>
          </w:tcPr>
          <w:p w14:paraId="6A524686" w14:textId="77777777" w:rsidR="00A40DEE" w:rsidRPr="00FA5DE4" w:rsidRDefault="00A40DEE" w:rsidP="00000786">
            <w:pPr>
              <w:spacing w:line="240" w:lineRule="exact"/>
              <w:jc w:val="both"/>
              <w:rPr>
                <w:rFonts w:ascii="Helvetica" w:hAnsi="Helvetica"/>
                <w:sz w:val="20"/>
                <w:lang w:bidi="x-none"/>
              </w:rPr>
            </w:pPr>
          </w:p>
        </w:tc>
        <w:tc>
          <w:tcPr>
            <w:tcW w:w="2115" w:type="dxa"/>
            <w:gridSpan w:val="6"/>
            <w:tcBorders>
              <w:top w:val="nil"/>
              <w:left w:val="nil"/>
              <w:bottom w:val="nil"/>
              <w:right w:val="nil"/>
            </w:tcBorders>
          </w:tcPr>
          <w:p w14:paraId="71687671" w14:textId="77777777" w:rsidR="00A40DEE" w:rsidRPr="00FA5DE4" w:rsidRDefault="00A40DEE" w:rsidP="00000786">
            <w:pPr>
              <w:spacing w:line="240" w:lineRule="exact"/>
              <w:jc w:val="both"/>
              <w:rPr>
                <w:rFonts w:ascii="Helvetica" w:hAnsi="Helvetica"/>
                <w:sz w:val="20"/>
                <w:lang w:bidi="x-none"/>
              </w:rPr>
            </w:pPr>
          </w:p>
        </w:tc>
      </w:tr>
      <w:tr w:rsidR="00A40DEE" w:rsidRPr="00FA5DE4" w14:paraId="7154D6AC" w14:textId="77777777" w:rsidTr="00A40DEE">
        <w:tblPrEx>
          <w:tblLook w:val="01E0" w:firstRow="1" w:lastRow="1" w:firstColumn="1" w:lastColumn="1" w:noHBand="0" w:noVBand="0"/>
        </w:tblPrEx>
        <w:tc>
          <w:tcPr>
            <w:tcW w:w="1971" w:type="dxa"/>
            <w:tcBorders>
              <w:top w:val="nil"/>
              <w:left w:val="nil"/>
              <w:bottom w:val="nil"/>
              <w:right w:val="nil"/>
            </w:tcBorders>
          </w:tcPr>
          <w:p w14:paraId="18798079" w14:textId="77777777" w:rsidR="00A40DEE" w:rsidRPr="00FA5DE4" w:rsidRDefault="00A40DEE" w:rsidP="00000786">
            <w:pPr>
              <w:spacing w:line="240" w:lineRule="exact"/>
              <w:jc w:val="both"/>
              <w:rPr>
                <w:rFonts w:ascii="Helvetica" w:hAnsi="Helvetica"/>
                <w:sz w:val="20"/>
                <w:lang w:bidi="x-none"/>
              </w:rPr>
            </w:pPr>
          </w:p>
        </w:tc>
        <w:tc>
          <w:tcPr>
            <w:tcW w:w="1539" w:type="dxa"/>
            <w:tcBorders>
              <w:top w:val="nil"/>
              <w:left w:val="nil"/>
              <w:bottom w:val="nil"/>
              <w:right w:val="nil"/>
            </w:tcBorders>
          </w:tcPr>
          <w:p w14:paraId="0842585C" w14:textId="77777777" w:rsidR="00A40DEE" w:rsidRPr="00FA5DE4" w:rsidRDefault="00A40DEE" w:rsidP="00000786">
            <w:pPr>
              <w:spacing w:line="240" w:lineRule="exact"/>
              <w:jc w:val="both"/>
              <w:rPr>
                <w:rFonts w:ascii="Helvetica" w:hAnsi="Helvetica"/>
                <w:sz w:val="20"/>
                <w:lang w:bidi="x-none"/>
              </w:rPr>
            </w:pPr>
          </w:p>
        </w:tc>
        <w:tc>
          <w:tcPr>
            <w:tcW w:w="3735" w:type="dxa"/>
            <w:gridSpan w:val="2"/>
            <w:tcBorders>
              <w:top w:val="nil"/>
              <w:left w:val="nil"/>
              <w:bottom w:val="nil"/>
              <w:right w:val="nil"/>
            </w:tcBorders>
          </w:tcPr>
          <w:p w14:paraId="74446FF3" w14:textId="6A8CF625" w:rsidR="00A40DEE" w:rsidRPr="00FA5DE4" w:rsidRDefault="00A40DEE" w:rsidP="00000786">
            <w:pPr>
              <w:spacing w:line="240" w:lineRule="exact"/>
              <w:jc w:val="right"/>
              <w:rPr>
                <w:rFonts w:ascii="Helvetica" w:hAnsi="Helvetica"/>
                <w:sz w:val="20"/>
                <w:lang w:bidi="x-none"/>
              </w:rPr>
            </w:pPr>
            <w:r w:rsidRPr="00FA5DE4">
              <w:rPr>
                <w:rFonts w:ascii="Helvetica" w:hAnsi="Helvetica"/>
                <w:sz w:val="20"/>
                <w:lang w:bidi="x-none"/>
              </w:rPr>
              <w:t xml:space="preserve">% yield </w:t>
            </w:r>
            <w:r>
              <w:rPr>
                <w:rFonts w:ascii="Helvetica" w:hAnsi="Helvetica"/>
                <w:sz w:val="20"/>
                <w:lang w:bidi="x-none"/>
              </w:rPr>
              <w:t xml:space="preserve">for starting material (last </w:t>
            </w:r>
            <w:proofErr w:type="spellStart"/>
            <w:r>
              <w:rPr>
                <w:rFonts w:ascii="Helvetica" w:hAnsi="Helvetica"/>
                <w:sz w:val="20"/>
                <w:lang w:bidi="x-none"/>
              </w:rPr>
              <w:t>expt</w:t>
            </w:r>
            <w:proofErr w:type="spellEnd"/>
            <w:r>
              <w:rPr>
                <w:rFonts w:ascii="Helvetica" w:hAnsi="Helvetica"/>
                <w:sz w:val="20"/>
                <w:lang w:bidi="x-none"/>
              </w:rPr>
              <w:t>)</w:t>
            </w:r>
            <w:r w:rsidRPr="00FA5DE4">
              <w:rPr>
                <w:rFonts w:ascii="Helvetica" w:hAnsi="Helvetica"/>
                <w:sz w:val="20"/>
                <w:lang w:bidi="x-none"/>
              </w:rPr>
              <w:t>:</w:t>
            </w:r>
          </w:p>
        </w:tc>
        <w:tc>
          <w:tcPr>
            <w:tcW w:w="2115" w:type="dxa"/>
            <w:gridSpan w:val="6"/>
            <w:tcBorders>
              <w:top w:val="nil"/>
              <w:left w:val="nil"/>
              <w:bottom w:val="single" w:sz="4" w:space="0" w:color="auto"/>
              <w:right w:val="nil"/>
            </w:tcBorders>
          </w:tcPr>
          <w:p w14:paraId="0087B5C4" w14:textId="77777777" w:rsidR="00A40DEE" w:rsidRPr="00FA5DE4" w:rsidRDefault="00A40DEE" w:rsidP="00000786">
            <w:pPr>
              <w:spacing w:line="240" w:lineRule="exact"/>
              <w:jc w:val="both"/>
              <w:rPr>
                <w:rFonts w:ascii="Helvetica" w:hAnsi="Helvetica"/>
                <w:sz w:val="20"/>
                <w:lang w:bidi="x-none"/>
              </w:rPr>
            </w:pPr>
          </w:p>
        </w:tc>
      </w:tr>
      <w:tr w:rsidR="00A40DEE" w:rsidRPr="00FA5DE4" w14:paraId="043C3533" w14:textId="77777777" w:rsidTr="00A40DEE">
        <w:tblPrEx>
          <w:tblLook w:val="01E0" w:firstRow="1" w:lastRow="1" w:firstColumn="1" w:lastColumn="1" w:noHBand="0" w:noVBand="0"/>
        </w:tblPrEx>
        <w:tc>
          <w:tcPr>
            <w:tcW w:w="1971" w:type="dxa"/>
            <w:tcBorders>
              <w:top w:val="nil"/>
              <w:left w:val="nil"/>
              <w:bottom w:val="nil"/>
              <w:right w:val="nil"/>
            </w:tcBorders>
          </w:tcPr>
          <w:p w14:paraId="5EBC86B6" w14:textId="77777777" w:rsidR="00A40DEE" w:rsidRPr="00FA5DE4" w:rsidRDefault="00A40DEE" w:rsidP="00000786">
            <w:pPr>
              <w:spacing w:line="240" w:lineRule="exact"/>
              <w:jc w:val="both"/>
              <w:rPr>
                <w:rFonts w:ascii="Helvetica" w:hAnsi="Helvetica"/>
                <w:sz w:val="20"/>
                <w:lang w:bidi="x-none"/>
              </w:rPr>
            </w:pPr>
          </w:p>
        </w:tc>
        <w:tc>
          <w:tcPr>
            <w:tcW w:w="1539" w:type="dxa"/>
            <w:tcBorders>
              <w:top w:val="nil"/>
              <w:left w:val="nil"/>
              <w:bottom w:val="nil"/>
              <w:right w:val="nil"/>
            </w:tcBorders>
          </w:tcPr>
          <w:p w14:paraId="0188CDA9" w14:textId="77777777" w:rsidR="00A40DEE" w:rsidRPr="00FA5DE4" w:rsidRDefault="00A40DEE" w:rsidP="00000786">
            <w:pPr>
              <w:spacing w:line="240" w:lineRule="exact"/>
              <w:jc w:val="both"/>
              <w:rPr>
                <w:rFonts w:ascii="Helvetica" w:hAnsi="Helvetica"/>
                <w:sz w:val="20"/>
                <w:lang w:bidi="x-none"/>
              </w:rPr>
            </w:pPr>
          </w:p>
        </w:tc>
        <w:tc>
          <w:tcPr>
            <w:tcW w:w="1785" w:type="dxa"/>
            <w:tcBorders>
              <w:top w:val="nil"/>
              <w:left w:val="nil"/>
              <w:bottom w:val="nil"/>
              <w:right w:val="nil"/>
            </w:tcBorders>
          </w:tcPr>
          <w:p w14:paraId="78468231" w14:textId="77777777" w:rsidR="00A40DEE" w:rsidRPr="00FA5DE4" w:rsidRDefault="00A40DEE" w:rsidP="00000786">
            <w:pPr>
              <w:spacing w:line="240" w:lineRule="exact"/>
              <w:jc w:val="both"/>
              <w:rPr>
                <w:rFonts w:ascii="Helvetica" w:hAnsi="Helvetica"/>
                <w:sz w:val="20"/>
                <w:lang w:bidi="x-none"/>
              </w:rPr>
            </w:pPr>
          </w:p>
        </w:tc>
        <w:tc>
          <w:tcPr>
            <w:tcW w:w="1950" w:type="dxa"/>
            <w:tcBorders>
              <w:top w:val="nil"/>
              <w:left w:val="nil"/>
              <w:bottom w:val="nil"/>
              <w:right w:val="nil"/>
            </w:tcBorders>
          </w:tcPr>
          <w:p w14:paraId="43FD7BAD" w14:textId="77777777" w:rsidR="00A40DEE" w:rsidRPr="00FA5DE4" w:rsidRDefault="00A40DEE" w:rsidP="00000786">
            <w:pPr>
              <w:spacing w:line="240" w:lineRule="exact"/>
              <w:jc w:val="both"/>
              <w:rPr>
                <w:rFonts w:ascii="Helvetica" w:hAnsi="Helvetica"/>
                <w:sz w:val="20"/>
                <w:lang w:bidi="x-none"/>
              </w:rPr>
            </w:pPr>
          </w:p>
        </w:tc>
        <w:tc>
          <w:tcPr>
            <w:tcW w:w="2115" w:type="dxa"/>
            <w:gridSpan w:val="6"/>
            <w:tcBorders>
              <w:top w:val="nil"/>
              <w:left w:val="nil"/>
              <w:bottom w:val="nil"/>
              <w:right w:val="nil"/>
            </w:tcBorders>
          </w:tcPr>
          <w:p w14:paraId="6E7E7430" w14:textId="77777777" w:rsidR="00A40DEE" w:rsidRPr="00FA5DE4" w:rsidRDefault="00A40DEE" w:rsidP="00000786">
            <w:pPr>
              <w:spacing w:line="240" w:lineRule="exact"/>
              <w:jc w:val="both"/>
              <w:rPr>
                <w:rFonts w:ascii="Helvetica" w:hAnsi="Helvetica"/>
                <w:sz w:val="20"/>
                <w:lang w:bidi="x-none"/>
              </w:rPr>
            </w:pPr>
          </w:p>
        </w:tc>
      </w:tr>
      <w:tr w:rsidR="00A40DEE" w:rsidRPr="00FA5DE4" w14:paraId="09DE3216" w14:textId="77777777" w:rsidTr="00A40DEE">
        <w:tblPrEx>
          <w:tblLook w:val="01E0" w:firstRow="1" w:lastRow="1" w:firstColumn="1" w:lastColumn="1" w:noHBand="0" w:noVBand="0"/>
        </w:tblPrEx>
        <w:tc>
          <w:tcPr>
            <w:tcW w:w="1971" w:type="dxa"/>
            <w:tcBorders>
              <w:top w:val="nil"/>
              <w:left w:val="nil"/>
              <w:bottom w:val="nil"/>
              <w:right w:val="nil"/>
            </w:tcBorders>
          </w:tcPr>
          <w:p w14:paraId="14D19E67" w14:textId="77777777" w:rsidR="00A40DEE" w:rsidRPr="00FA5DE4" w:rsidRDefault="00A40DEE" w:rsidP="00000786">
            <w:pPr>
              <w:spacing w:line="240" w:lineRule="exact"/>
              <w:jc w:val="both"/>
              <w:rPr>
                <w:rFonts w:ascii="Helvetica" w:hAnsi="Helvetica"/>
                <w:sz w:val="20"/>
                <w:lang w:bidi="x-none"/>
              </w:rPr>
            </w:pPr>
          </w:p>
        </w:tc>
        <w:tc>
          <w:tcPr>
            <w:tcW w:w="1539" w:type="dxa"/>
            <w:tcBorders>
              <w:top w:val="nil"/>
              <w:left w:val="nil"/>
              <w:bottom w:val="nil"/>
              <w:right w:val="nil"/>
            </w:tcBorders>
          </w:tcPr>
          <w:p w14:paraId="48B683B9" w14:textId="77777777" w:rsidR="00A40DEE" w:rsidRPr="00FA5DE4" w:rsidRDefault="00A40DEE" w:rsidP="00000786">
            <w:pPr>
              <w:spacing w:line="240" w:lineRule="exact"/>
              <w:jc w:val="both"/>
              <w:rPr>
                <w:rFonts w:ascii="Helvetica" w:hAnsi="Helvetica"/>
                <w:sz w:val="20"/>
                <w:lang w:bidi="x-none"/>
              </w:rPr>
            </w:pPr>
          </w:p>
        </w:tc>
        <w:tc>
          <w:tcPr>
            <w:tcW w:w="3735" w:type="dxa"/>
            <w:gridSpan w:val="2"/>
            <w:tcBorders>
              <w:top w:val="nil"/>
              <w:left w:val="nil"/>
              <w:bottom w:val="nil"/>
              <w:right w:val="nil"/>
            </w:tcBorders>
          </w:tcPr>
          <w:p w14:paraId="1CE833CA" w14:textId="77777777" w:rsidR="00A40DEE" w:rsidRPr="00FA5DE4" w:rsidRDefault="00A40DEE" w:rsidP="00000786">
            <w:pPr>
              <w:spacing w:line="240" w:lineRule="exact"/>
              <w:jc w:val="right"/>
              <w:rPr>
                <w:rFonts w:ascii="Helvetica" w:hAnsi="Helvetica"/>
                <w:sz w:val="20"/>
                <w:lang w:bidi="x-none"/>
              </w:rPr>
            </w:pPr>
            <w:r w:rsidRPr="00FA5DE4">
              <w:rPr>
                <w:rFonts w:ascii="Helvetica" w:hAnsi="Helvetica"/>
                <w:sz w:val="20"/>
                <w:lang w:bidi="x-none"/>
              </w:rPr>
              <w:t>Overall yield (two steps):</w:t>
            </w:r>
          </w:p>
        </w:tc>
        <w:tc>
          <w:tcPr>
            <w:tcW w:w="2115" w:type="dxa"/>
            <w:gridSpan w:val="6"/>
            <w:tcBorders>
              <w:top w:val="nil"/>
              <w:left w:val="nil"/>
              <w:bottom w:val="single" w:sz="2" w:space="0" w:color="auto"/>
              <w:right w:val="nil"/>
            </w:tcBorders>
          </w:tcPr>
          <w:p w14:paraId="13178F39" w14:textId="77777777" w:rsidR="00A40DEE" w:rsidRPr="00FA5DE4" w:rsidRDefault="00A40DEE" w:rsidP="00000786">
            <w:pPr>
              <w:spacing w:line="240" w:lineRule="exact"/>
              <w:jc w:val="both"/>
              <w:rPr>
                <w:rFonts w:ascii="Helvetica" w:hAnsi="Helvetica"/>
                <w:sz w:val="20"/>
                <w:lang w:bidi="x-none"/>
              </w:rPr>
            </w:pPr>
          </w:p>
        </w:tc>
      </w:tr>
      <w:tr w:rsidR="00A40DEE" w:rsidRPr="00FA5DE4" w14:paraId="70E01EAE" w14:textId="77777777" w:rsidTr="00A40DEE">
        <w:tblPrEx>
          <w:tblLook w:val="01E0" w:firstRow="1" w:lastRow="1" w:firstColumn="1" w:lastColumn="1" w:noHBand="0" w:noVBand="0"/>
        </w:tblPrEx>
        <w:tc>
          <w:tcPr>
            <w:tcW w:w="1971" w:type="dxa"/>
            <w:tcBorders>
              <w:top w:val="nil"/>
              <w:left w:val="nil"/>
              <w:bottom w:val="nil"/>
              <w:right w:val="nil"/>
            </w:tcBorders>
          </w:tcPr>
          <w:p w14:paraId="2C342832" w14:textId="77777777" w:rsidR="00A40DEE" w:rsidRPr="00FA5DE4" w:rsidRDefault="00A40DEE" w:rsidP="00000786">
            <w:pPr>
              <w:spacing w:line="240" w:lineRule="exact"/>
              <w:jc w:val="both"/>
              <w:rPr>
                <w:rFonts w:ascii="Helvetica" w:hAnsi="Helvetica"/>
                <w:sz w:val="20"/>
                <w:lang w:bidi="x-none"/>
              </w:rPr>
            </w:pPr>
          </w:p>
        </w:tc>
        <w:tc>
          <w:tcPr>
            <w:tcW w:w="1539" w:type="dxa"/>
            <w:tcBorders>
              <w:top w:val="nil"/>
              <w:left w:val="nil"/>
              <w:bottom w:val="nil"/>
              <w:right w:val="nil"/>
            </w:tcBorders>
          </w:tcPr>
          <w:p w14:paraId="67F6D476" w14:textId="77777777" w:rsidR="00A40DEE" w:rsidRPr="00FA5DE4" w:rsidRDefault="00A40DEE" w:rsidP="00000786">
            <w:pPr>
              <w:spacing w:line="240" w:lineRule="exact"/>
              <w:jc w:val="both"/>
              <w:rPr>
                <w:rFonts w:ascii="Helvetica" w:hAnsi="Helvetica"/>
                <w:sz w:val="20"/>
                <w:lang w:bidi="x-none"/>
              </w:rPr>
            </w:pPr>
          </w:p>
        </w:tc>
        <w:tc>
          <w:tcPr>
            <w:tcW w:w="1785" w:type="dxa"/>
            <w:tcBorders>
              <w:top w:val="nil"/>
              <w:left w:val="nil"/>
              <w:bottom w:val="nil"/>
              <w:right w:val="nil"/>
            </w:tcBorders>
          </w:tcPr>
          <w:p w14:paraId="0341ABF5" w14:textId="77777777" w:rsidR="00A40DEE" w:rsidRPr="00FA5DE4" w:rsidRDefault="00A40DEE" w:rsidP="00000786">
            <w:pPr>
              <w:spacing w:line="240" w:lineRule="exact"/>
              <w:jc w:val="both"/>
              <w:rPr>
                <w:rFonts w:ascii="Helvetica" w:hAnsi="Helvetica"/>
                <w:sz w:val="20"/>
                <w:lang w:bidi="x-none"/>
              </w:rPr>
            </w:pPr>
          </w:p>
        </w:tc>
        <w:tc>
          <w:tcPr>
            <w:tcW w:w="1950" w:type="dxa"/>
            <w:tcBorders>
              <w:top w:val="nil"/>
              <w:left w:val="nil"/>
              <w:bottom w:val="nil"/>
              <w:right w:val="nil"/>
            </w:tcBorders>
          </w:tcPr>
          <w:p w14:paraId="096E7780" w14:textId="77777777" w:rsidR="00A40DEE" w:rsidRPr="00FA5DE4" w:rsidRDefault="00A40DEE" w:rsidP="00000786">
            <w:pPr>
              <w:spacing w:line="240" w:lineRule="exact"/>
              <w:jc w:val="both"/>
              <w:rPr>
                <w:rFonts w:ascii="Helvetica" w:hAnsi="Helvetica"/>
                <w:sz w:val="20"/>
                <w:lang w:bidi="x-none"/>
              </w:rPr>
            </w:pPr>
          </w:p>
        </w:tc>
        <w:tc>
          <w:tcPr>
            <w:tcW w:w="2115" w:type="dxa"/>
            <w:gridSpan w:val="6"/>
            <w:tcBorders>
              <w:top w:val="nil"/>
              <w:left w:val="nil"/>
              <w:bottom w:val="nil"/>
              <w:right w:val="nil"/>
            </w:tcBorders>
          </w:tcPr>
          <w:p w14:paraId="6DEB2465" w14:textId="77777777" w:rsidR="00A40DEE" w:rsidRPr="00FA5DE4" w:rsidRDefault="00A40DEE" w:rsidP="00000786">
            <w:pPr>
              <w:spacing w:line="240" w:lineRule="exact"/>
              <w:jc w:val="both"/>
              <w:rPr>
                <w:rFonts w:ascii="Helvetica" w:hAnsi="Helvetica"/>
                <w:sz w:val="20"/>
                <w:lang w:bidi="x-none"/>
              </w:rPr>
            </w:pPr>
          </w:p>
        </w:tc>
      </w:tr>
      <w:tr w:rsidR="00A40DEE" w:rsidRPr="00FA5DE4" w14:paraId="65E36E0A" w14:textId="77777777" w:rsidTr="00A40DEE">
        <w:tblPrEx>
          <w:tblLook w:val="01E0" w:firstRow="1" w:lastRow="1" w:firstColumn="1" w:lastColumn="1" w:noHBand="0" w:noVBand="0"/>
        </w:tblPrEx>
        <w:tc>
          <w:tcPr>
            <w:tcW w:w="1971" w:type="dxa"/>
            <w:tcBorders>
              <w:top w:val="nil"/>
              <w:left w:val="nil"/>
              <w:bottom w:val="nil"/>
              <w:right w:val="nil"/>
            </w:tcBorders>
          </w:tcPr>
          <w:p w14:paraId="6105EEC6" w14:textId="77777777" w:rsidR="00A40DEE" w:rsidRPr="00FA5DE4" w:rsidRDefault="00A40DEE" w:rsidP="00000786">
            <w:pPr>
              <w:spacing w:line="240" w:lineRule="exact"/>
              <w:jc w:val="both"/>
              <w:rPr>
                <w:rFonts w:ascii="Helvetica" w:hAnsi="Helvetica"/>
                <w:sz w:val="20"/>
                <w:lang w:bidi="x-none"/>
              </w:rPr>
            </w:pPr>
          </w:p>
        </w:tc>
        <w:tc>
          <w:tcPr>
            <w:tcW w:w="1539" w:type="dxa"/>
            <w:tcBorders>
              <w:top w:val="nil"/>
              <w:left w:val="nil"/>
              <w:bottom w:val="nil"/>
              <w:right w:val="nil"/>
            </w:tcBorders>
          </w:tcPr>
          <w:p w14:paraId="3BA5FB9F" w14:textId="77777777" w:rsidR="00A40DEE" w:rsidRPr="00FA5DE4" w:rsidRDefault="00A40DEE" w:rsidP="00000786">
            <w:pPr>
              <w:spacing w:line="240" w:lineRule="exact"/>
              <w:jc w:val="both"/>
              <w:rPr>
                <w:rFonts w:ascii="Helvetica" w:hAnsi="Helvetica"/>
                <w:sz w:val="20"/>
                <w:lang w:bidi="x-none"/>
              </w:rPr>
            </w:pPr>
          </w:p>
        </w:tc>
        <w:tc>
          <w:tcPr>
            <w:tcW w:w="3735" w:type="dxa"/>
            <w:gridSpan w:val="2"/>
            <w:tcBorders>
              <w:top w:val="nil"/>
              <w:left w:val="nil"/>
              <w:bottom w:val="nil"/>
              <w:right w:val="nil"/>
            </w:tcBorders>
          </w:tcPr>
          <w:p w14:paraId="69B2C67F" w14:textId="77777777" w:rsidR="00A40DEE" w:rsidRPr="00FA5DE4" w:rsidRDefault="00A40DEE" w:rsidP="00000786">
            <w:pPr>
              <w:spacing w:line="240" w:lineRule="exact"/>
              <w:jc w:val="right"/>
              <w:rPr>
                <w:rFonts w:ascii="Helvetica" w:hAnsi="Helvetica"/>
                <w:sz w:val="20"/>
                <w:lang w:bidi="x-none"/>
              </w:rPr>
            </w:pPr>
            <w:r w:rsidRPr="003B47D5">
              <w:rPr>
                <w:rFonts w:ascii="Helvetica" w:hAnsi="Helvetica"/>
                <w:i/>
                <w:sz w:val="20"/>
                <w:lang w:bidi="x-none"/>
              </w:rPr>
              <w:t>cis</w:t>
            </w:r>
            <w:r>
              <w:rPr>
                <w:rFonts w:ascii="Helvetica" w:hAnsi="Helvetica"/>
                <w:sz w:val="20"/>
                <w:lang w:bidi="x-none"/>
              </w:rPr>
              <w:t xml:space="preserve"> : </w:t>
            </w:r>
            <w:r w:rsidRPr="003B47D5">
              <w:rPr>
                <w:rFonts w:ascii="Helvetica" w:hAnsi="Helvetica"/>
                <w:i/>
                <w:sz w:val="20"/>
                <w:lang w:bidi="x-none"/>
              </w:rPr>
              <w:t>trans</w:t>
            </w:r>
            <w:r>
              <w:rPr>
                <w:rFonts w:ascii="Helvetica" w:hAnsi="Helvetica"/>
                <w:sz w:val="20"/>
                <w:lang w:bidi="x-none"/>
              </w:rPr>
              <w:t xml:space="preserve"> ratio</w:t>
            </w:r>
          </w:p>
        </w:tc>
        <w:tc>
          <w:tcPr>
            <w:tcW w:w="2115" w:type="dxa"/>
            <w:gridSpan w:val="6"/>
            <w:tcBorders>
              <w:top w:val="nil"/>
              <w:left w:val="nil"/>
              <w:bottom w:val="single" w:sz="2" w:space="0" w:color="auto"/>
              <w:right w:val="nil"/>
            </w:tcBorders>
          </w:tcPr>
          <w:p w14:paraId="0A75D7C6" w14:textId="77777777" w:rsidR="00A40DEE" w:rsidRPr="00FA5DE4" w:rsidRDefault="00A40DEE" w:rsidP="00000786">
            <w:pPr>
              <w:spacing w:line="240" w:lineRule="exact"/>
              <w:jc w:val="both"/>
              <w:rPr>
                <w:rFonts w:ascii="Helvetica" w:hAnsi="Helvetica"/>
                <w:sz w:val="20"/>
                <w:lang w:bidi="x-none"/>
              </w:rPr>
            </w:pPr>
          </w:p>
        </w:tc>
      </w:tr>
    </w:tbl>
    <w:p w14:paraId="61016ECA" w14:textId="77777777" w:rsidR="00A40DEE" w:rsidRPr="00FA5DE4" w:rsidRDefault="00A40DEE" w:rsidP="00A40DEE">
      <w:pPr>
        <w:jc w:val="both"/>
        <w:rPr>
          <w:rFonts w:ascii="Helvetica" w:hAnsi="Helvetica"/>
          <w:sz w:val="20"/>
        </w:rPr>
      </w:pPr>
      <w:r>
        <w:rPr>
          <w:rFonts w:ascii="Helvetica" w:hAnsi="Helvetica"/>
          <w:sz w:val="20"/>
        </w:rPr>
        <w:t xml:space="preserve"> (Note: all product calculations in the table are for the total amount of product (both isomers)).</w:t>
      </w:r>
    </w:p>
    <w:p w14:paraId="0F043093" w14:textId="77777777" w:rsidR="00A40DEE" w:rsidRDefault="00A40DEE" w:rsidP="00A40DEE">
      <w:pPr>
        <w:jc w:val="both"/>
        <w:rPr>
          <w:rFonts w:ascii="Helvetica" w:hAnsi="Helvetica"/>
          <w:sz w:val="20"/>
        </w:rPr>
      </w:pPr>
    </w:p>
    <w:p w14:paraId="2EC82E2D" w14:textId="77777777" w:rsidR="00A40DEE" w:rsidRPr="00FA5DE4" w:rsidRDefault="00A40DEE" w:rsidP="00A40DEE">
      <w:pPr>
        <w:jc w:val="both"/>
        <w:rPr>
          <w:rFonts w:ascii="Helvetica" w:hAnsi="Helvetica"/>
          <w:sz w:val="20"/>
        </w:rPr>
      </w:pPr>
      <w:r w:rsidRPr="00FA5DE4">
        <w:rPr>
          <w:rFonts w:ascii="Helvetica" w:hAnsi="Helvetica"/>
          <w:sz w:val="20"/>
        </w:rPr>
        <w:t>Calculations:</w:t>
      </w:r>
      <w:r>
        <w:rPr>
          <w:rFonts w:ascii="Helvetica" w:hAnsi="Helvetica"/>
          <w:sz w:val="20"/>
        </w:rPr>
        <w:t xml:space="preserve"> </w:t>
      </w:r>
      <w:r w:rsidRPr="00FA5DE4">
        <w:rPr>
          <w:rFonts w:ascii="Helvetica" w:hAnsi="Helvetica"/>
          <w:sz w:val="20"/>
        </w:rPr>
        <w:t>(notebook)</w:t>
      </w:r>
    </w:p>
    <w:p w14:paraId="50A045B8" w14:textId="77777777" w:rsidR="00A40DEE" w:rsidRPr="00FA5DE4" w:rsidRDefault="00A40DEE" w:rsidP="00A40DEE">
      <w:pPr>
        <w:jc w:val="both"/>
        <w:rPr>
          <w:rFonts w:ascii="Helvetica" w:hAnsi="Helvetica"/>
          <w:sz w:val="20"/>
        </w:rPr>
      </w:pPr>
    </w:p>
    <w:p w14:paraId="2F9F87B9" w14:textId="77777777" w:rsidR="00A40DEE" w:rsidRPr="00FA5DE4" w:rsidRDefault="00A40DEE" w:rsidP="00A40DEE">
      <w:pPr>
        <w:jc w:val="both"/>
        <w:rPr>
          <w:rFonts w:ascii="Helvetica" w:hAnsi="Helvetica"/>
          <w:sz w:val="20"/>
        </w:rPr>
      </w:pPr>
      <w:r w:rsidRPr="00FA5DE4">
        <w:rPr>
          <w:rFonts w:ascii="Helvetica" w:hAnsi="Helvetica"/>
          <w:sz w:val="20"/>
        </w:rPr>
        <w:t>Tape your TLC plate (properly labeled) to your data sheet.</w:t>
      </w:r>
      <w:r>
        <w:rPr>
          <w:rFonts w:ascii="Helvetica" w:hAnsi="Helvetica"/>
          <w:sz w:val="20"/>
        </w:rPr>
        <w:t xml:space="preserve"> </w:t>
      </w:r>
    </w:p>
    <w:p w14:paraId="63AA6330" w14:textId="01B94C46" w:rsidR="00A40DEE" w:rsidRDefault="00A40DEE" w:rsidP="00A40DEE">
      <w:pPr>
        <w:rPr>
          <w:rFonts w:ascii="Helvetica" w:hAnsi="Helvetica"/>
          <w:b/>
          <w:sz w:val="20"/>
        </w:rPr>
      </w:pPr>
    </w:p>
    <w:p w14:paraId="3CAFD107" w14:textId="3FF2CAD8" w:rsidR="00234D28" w:rsidRDefault="00234D28" w:rsidP="00A40DEE">
      <w:pPr>
        <w:rPr>
          <w:rFonts w:ascii="Helvetica" w:hAnsi="Helvetica"/>
          <w:b/>
          <w:sz w:val="20"/>
        </w:rPr>
      </w:pPr>
    </w:p>
    <w:p w14:paraId="19C5D3F4" w14:textId="100D7CF2" w:rsidR="003161D9" w:rsidRPr="00D5705E" w:rsidRDefault="003161D9" w:rsidP="00BF6347">
      <w:pPr>
        <w:ind w:left="1170" w:hanging="1170"/>
        <w:rPr>
          <w:rFonts w:ascii="Helvetica" w:hAnsi="Helvetica"/>
          <w:b/>
          <w:sz w:val="20"/>
        </w:rPr>
      </w:pPr>
      <w:r>
        <w:rPr>
          <w:rFonts w:ascii="Helvetica" w:hAnsi="Helvetica"/>
          <w:b/>
          <w:sz w:val="20"/>
        </w:rPr>
        <w:t>Conclusion</w:t>
      </w:r>
      <w:r w:rsidR="00BF6347">
        <w:rPr>
          <w:rFonts w:ascii="Helvetica" w:hAnsi="Helvetica"/>
          <w:b/>
          <w:sz w:val="20"/>
        </w:rPr>
        <w:tab/>
      </w:r>
      <w:r w:rsidR="00BF6347" w:rsidRPr="00BF6347">
        <w:rPr>
          <w:rFonts w:ascii="Helvetica" w:hAnsi="Helvetica"/>
          <w:sz w:val="20"/>
        </w:rPr>
        <w:t>(The first two post-lab question will help you with your conclusion</w:t>
      </w:r>
      <w:r w:rsidR="00BF6347">
        <w:rPr>
          <w:rFonts w:ascii="Helvetica" w:hAnsi="Helvetica"/>
          <w:sz w:val="20"/>
        </w:rPr>
        <w:t>.</w:t>
      </w:r>
      <w:r w:rsidR="00BF6347" w:rsidRPr="00BF6347">
        <w:rPr>
          <w:rFonts w:ascii="Helvetica" w:hAnsi="Helvetica"/>
          <w:sz w:val="20"/>
        </w:rPr>
        <w:t xml:space="preserve"> </w:t>
      </w:r>
      <w:r w:rsidR="00BF6347">
        <w:rPr>
          <w:rFonts w:ascii="Helvetica" w:hAnsi="Helvetica"/>
          <w:sz w:val="20"/>
        </w:rPr>
        <w:t>I</w:t>
      </w:r>
      <w:r w:rsidR="00BF6347" w:rsidRPr="00BF6347">
        <w:rPr>
          <w:rFonts w:ascii="Helvetica" w:hAnsi="Helvetica"/>
          <w:sz w:val="20"/>
        </w:rPr>
        <w:t xml:space="preserve">t </w:t>
      </w:r>
      <w:r w:rsidR="009A3240">
        <w:rPr>
          <w:rFonts w:ascii="Helvetica" w:hAnsi="Helvetica"/>
          <w:sz w:val="20"/>
        </w:rPr>
        <w:t xml:space="preserve">is </w:t>
      </w:r>
      <w:r w:rsidR="00BF6347" w:rsidRPr="00BF6347">
        <w:rPr>
          <w:rFonts w:ascii="Helvetica" w:hAnsi="Helvetica"/>
          <w:sz w:val="20"/>
        </w:rPr>
        <w:t>recommended that you do them first)</w:t>
      </w:r>
    </w:p>
    <w:p w14:paraId="556101BE" w14:textId="77777777" w:rsidR="003161D9" w:rsidRDefault="003161D9" w:rsidP="003161D9">
      <w:pPr>
        <w:ind w:left="720" w:hanging="360"/>
        <w:rPr>
          <w:rFonts w:ascii="Helvetica" w:hAnsi="Helvetica"/>
          <w:sz w:val="20"/>
        </w:rPr>
      </w:pPr>
      <w:r>
        <w:rPr>
          <w:rFonts w:ascii="Helvetica" w:hAnsi="Helvetica"/>
          <w:sz w:val="20"/>
        </w:rPr>
        <w:t>In addition to the items normally found in your conclusion, your conclusion must:</w:t>
      </w:r>
    </w:p>
    <w:p w14:paraId="058CC885" w14:textId="42C48116" w:rsidR="003161D9" w:rsidRDefault="003161D9" w:rsidP="00BF6347">
      <w:pPr>
        <w:ind w:left="630" w:hanging="270"/>
        <w:rPr>
          <w:rFonts w:ascii="Helvetica" w:hAnsi="Helvetica"/>
          <w:sz w:val="20"/>
        </w:rPr>
      </w:pPr>
      <w:r>
        <w:rPr>
          <w:rFonts w:ascii="Helvetica" w:hAnsi="Helvetica"/>
          <w:sz w:val="20"/>
        </w:rPr>
        <w:t>a.</w:t>
      </w:r>
      <w:r>
        <w:rPr>
          <w:rFonts w:ascii="Helvetica" w:hAnsi="Helvetica"/>
          <w:sz w:val="20"/>
        </w:rPr>
        <w:tab/>
        <w:t>Use the NMR and TLC data to support that a chemical reaction took place</w:t>
      </w:r>
      <w:r w:rsidR="00A3502D">
        <w:rPr>
          <w:rFonts w:ascii="Helvetica" w:hAnsi="Helvetica"/>
          <w:sz w:val="20"/>
        </w:rPr>
        <w:t>.</w:t>
      </w:r>
    </w:p>
    <w:p w14:paraId="150951E6" w14:textId="2D755EA7" w:rsidR="00A3502D" w:rsidRDefault="00A3502D" w:rsidP="00BF6347">
      <w:pPr>
        <w:ind w:left="630" w:hanging="270"/>
        <w:jc w:val="both"/>
        <w:rPr>
          <w:rFonts w:ascii="Helvetica" w:hAnsi="Helvetica"/>
          <w:sz w:val="20"/>
        </w:rPr>
      </w:pPr>
      <w:r>
        <w:rPr>
          <w:rFonts w:ascii="Helvetica" w:hAnsi="Helvetica"/>
          <w:sz w:val="20"/>
        </w:rPr>
        <w:t>b.</w:t>
      </w:r>
      <w:r>
        <w:rPr>
          <w:rFonts w:ascii="Helvetica" w:hAnsi="Helvetica"/>
          <w:sz w:val="20"/>
        </w:rPr>
        <w:tab/>
        <w:t>Contrast the identity and ratio of products produced as a function of solvent.</w:t>
      </w:r>
    </w:p>
    <w:p w14:paraId="04F5386A" w14:textId="5BFBF936" w:rsidR="003161D9" w:rsidRDefault="00A3502D" w:rsidP="00BF6347">
      <w:pPr>
        <w:ind w:left="630" w:hanging="270"/>
        <w:rPr>
          <w:rFonts w:ascii="Helvetica" w:hAnsi="Helvetica"/>
          <w:sz w:val="20"/>
        </w:rPr>
      </w:pPr>
      <w:r>
        <w:rPr>
          <w:rFonts w:ascii="Helvetica" w:hAnsi="Helvetica"/>
          <w:sz w:val="20"/>
        </w:rPr>
        <w:t>c</w:t>
      </w:r>
      <w:r w:rsidR="003161D9">
        <w:rPr>
          <w:rFonts w:ascii="Helvetica" w:hAnsi="Helvetica"/>
          <w:sz w:val="20"/>
        </w:rPr>
        <w:t>.</w:t>
      </w:r>
      <w:r w:rsidR="003161D9">
        <w:rPr>
          <w:rFonts w:ascii="Helvetica" w:hAnsi="Helvetica"/>
          <w:sz w:val="20"/>
        </w:rPr>
        <w:tab/>
      </w:r>
      <w:r>
        <w:rPr>
          <w:rFonts w:ascii="Helvetica" w:hAnsi="Helvetica"/>
          <w:sz w:val="20"/>
        </w:rPr>
        <w:t>Describe the mechanism for the reaction in each solvent and e</w:t>
      </w:r>
      <w:r w:rsidR="003161D9">
        <w:rPr>
          <w:rFonts w:ascii="Helvetica" w:hAnsi="Helvetica"/>
          <w:sz w:val="20"/>
        </w:rPr>
        <w:t xml:space="preserve">xplain how </w:t>
      </w:r>
      <w:r>
        <w:rPr>
          <w:rFonts w:ascii="Helvetica" w:hAnsi="Helvetica"/>
          <w:sz w:val="20"/>
        </w:rPr>
        <w:t>they are supported by</w:t>
      </w:r>
      <w:r w:rsidR="003161D9">
        <w:rPr>
          <w:rFonts w:ascii="Helvetica" w:hAnsi="Helvetica"/>
          <w:sz w:val="20"/>
        </w:rPr>
        <w:t xml:space="preserve"> </w:t>
      </w:r>
      <w:r>
        <w:rPr>
          <w:rFonts w:ascii="Helvetica" w:hAnsi="Helvetica"/>
          <w:sz w:val="20"/>
        </w:rPr>
        <w:t xml:space="preserve">the </w:t>
      </w:r>
      <w:r w:rsidR="003161D9">
        <w:rPr>
          <w:rFonts w:ascii="Helvetica" w:hAnsi="Helvetica"/>
          <w:sz w:val="20"/>
        </w:rPr>
        <w:t>NMR data</w:t>
      </w:r>
      <w:r>
        <w:rPr>
          <w:rFonts w:ascii="Helvetica" w:hAnsi="Helvetica"/>
          <w:sz w:val="20"/>
        </w:rPr>
        <w:t>.</w:t>
      </w:r>
    </w:p>
    <w:p w14:paraId="594785B2" w14:textId="1899CF45" w:rsidR="00A3502D" w:rsidRDefault="00A3502D" w:rsidP="00BF6347">
      <w:pPr>
        <w:ind w:left="630" w:hanging="270"/>
        <w:rPr>
          <w:rFonts w:ascii="Helvetica" w:hAnsi="Helvetica"/>
          <w:sz w:val="20"/>
        </w:rPr>
      </w:pPr>
      <w:r>
        <w:rPr>
          <w:rFonts w:ascii="Helvetica" w:hAnsi="Helvetica"/>
          <w:sz w:val="20"/>
        </w:rPr>
        <w:t>d.</w:t>
      </w:r>
      <w:r>
        <w:rPr>
          <w:rFonts w:ascii="Helvetica" w:hAnsi="Helvetica"/>
          <w:sz w:val="20"/>
        </w:rPr>
        <w:tab/>
        <w:t>Explain how the effect of solvent on the reactions you performed is consistent with theory.</w:t>
      </w:r>
    </w:p>
    <w:p w14:paraId="6E925410" w14:textId="77777777" w:rsidR="00A40DEE" w:rsidRDefault="00A40DEE">
      <w:pPr>
        <w:rPr>
          <w:rFonts w:ascii="Helvetica" w:hAnsi="Helvetica"/>
          <w:b/>
          <w:sz w:val="20"/>
        </w:rPr>
      </w:pPr>
      <w:r>
        <w:rPr>
          <w:rFonts w:ascii="Helvetica" w:hAnsi="Helvetica"/>
          <w:b/>
          <w:sz w:val="20"/>
        </w:rPr>
        <w:br w:type="page"/>
      </w:r>
    </w:p>
    <w:p w14:paraId="518FFC6F" w14:textId="73C8848F" w:rsidR="00110C44" w:rsidRPr="00D428CC" w:rsidRDefault="00110C44" w:rsidP="00110C44">
      <w:pPr>
        <w:jc w:val="both"/>
        <w:rPr>
          <w:rFonts w:ascii="Helvetica" w:hAnsi="Helvetica"/>
          <w:b/>
          <w:sz w:val="20"/>
        </w:rPr>
      </w:pPr>
      <w:r w:rsidRPr="00D428CC">
        <w:rPr>
          <w:rFonts w:ascii="Helvetica" w:hAnsi="Helvetica"/>
          <w:b/>
          <w:sz w:val="20"/>
        </w:rPr>
        <w:lastRenderedPageBreak/>
        <w:t>Post lab Questions</w:t>
      </w:r>
    </w:p>
    <w:p w14:paraId="7539E2E2" w14:textId="77777777" w:rsidR="00110C44" w:rsidRDefault="00110C44" w:rsidP="00110C44">
      <w:pPr>
        <w:jc w:val="both"/>
        <w:rPr>
          <w:rFonts w:ascii="Helvetica" w:hAnsi="Helvetica"/>
          <w:sz w:val="20"/>
        </w:rPr>
      </w:pPr>
    </w:p>
    <w:p w14:paraId="48C1E50C" w14:textId="159313B1" w:rsidR="00110C44" w:rsidRDefault="00110C44" w:rsidP="00110C44">
      <w:pPr>
        <w:ind w:left="540" w:hanging="270"/>
        <w:jc w:val="both"/>
        <w:rPr>
          <w:rFonts w:ascii="Helvetica" w:hAnsi="Helvetica"/>
          <w:sz w:val="20"/>
        </w:rPr>
      </w:pPr>
      <w:r>
        <w:rPr>
          <w:rFonts w:ascii="Helvetica" w:hAnsi="Helvetica"/>
          <w:sz w:val="20"/>
        </w:rPr>
        <w:t xml:space="preserve">1. Using the </w:t>
      </w:r>
      <w:r w:rsidRPr="00F7211E">
        <w:rPr>
          <w:rFonts w:ascii="Helvetica" w:hAnsi="Helvetica"/>
          <w:sz w:val="20"/>
          <w:vertAlign w:val="superscript"/>
        </w:rPr>
        <w:t>1</w:t>
      </w:r>
      <w:r>
        <w:rPr>
          <w:rFonts w:ascii="Helvetica" w:hAnsi="Helvetica"/>
          <w:sz w:val="20"/>
        </w:rPr>
        <w:t xml:space="preserve">H NMR </w:t>
      </w:r>
      <w:r w:rsidR="007E5E44">
        <w:rPr>
          <w:rFonts w:ascii="Helvetica" w:hAnsi="Helvetica"/>
          <w:sz w:val="20"/>
        </w:rPr>
        <w:t>spectra provided</w:t>
      </w:r>
      <w:r>
        <w:rPr>
          <w:rFonts w:ascii="Helvetica" w:hAnsi="Helvetica"/>
          <w:sz w:val="20"/>
        </w:rPr>
        <w:t>, fill out the table</w:t>
      </w:r>
      <w:r w:rsidR="007E5E44">
        <w:rPr>
          <w:rFonts w:ascii="Helvetica" w:hAnsi="Helvetica"/>
          <w:sz w:val="20"/>
        </w:rPr>
        <w:t>s</w:t>
      </w:r>
      <w:r>
        <w:rPr>
          <w:rFonts w:ascii="Helvetica" w:hAnsi="Helvetica"/>
          <w:sz w:val="20"/>
        </w:rPr>
        <w:t xml:space="preserve"> below for only the </w:t>
      </w:r>
      <w:r w:rsidRPr="007E7154">
        <w:rPr>
          <w:rFonts w:ascii="Symbol" w:hAnsi="Symbol"/>
          <w:sz w:val="20"/>
        </w:rPr>
        <w:t></w:t>
      </w:r>
      <w:r>
        <w:rPr>
          <w:rFonts w:ascii="Helvetica" w:hAnsi="Helvetica"/>
          <w:sz w:val="20"/>
        </w:rPr>
        <w:t>-hydrogen of each isomer</w:t>
      </w:r>
      <w:r w:rsidR="007E5E44">
        <w:rPr>
          <w:rFonts w:ascii="Helvetica" w:hAnsi="Helvetica"/>
          <w:sz w:val="20"/>
        </w:rPr>
        <w:t xml:space="preserve"> for the reaction in acetone and in water</w:t>
      </w:r>
      <w:r>
        <w:rPr>
          <w:rFonts w:ascii="Helvetica" w:hAnsi="Helvetica"/>
          <w:sz w:val="20"/>
        </w:rPr>
        <w:t xml:space="preserve">. Briefly explain how you decided which isomer to associate with each </w:t>
      </w:r>
      <w:r w:rsidRPr="007E7154">
        <w:rPr>
          <w:rFonts w:ascii="Symbol" w:hAnsi="Symbol"/>
          <w:sz w:val="20"/>
        </w:rPr>
        <w:t></w:t>
      </w:r>
      <w:r>
        <w:rPr>
          <w:rFonts w:ascii="Helvetica" w:hAnsi="Helvetica"/>
          <w:sz w:val="20"/>
        </w:rPr>
        <w:t>-hydrogen</w:t>
      </w:r>
      <w:r w:rsidR="007E5E44">
        <w:rPr>
          <w:rFonts w:ascii="Helvetica" w:hAnsi="Helvetica"/>
          <w:sz w:val="20"/>
        </w:rPr>
        <w:t>. Include sample calculations separately.</w:t>
      </w:r>
      <w:r w:rsidRPr="007E7154">
        <w:rPr>
          <w:rFonts w:ascii="Helvetica" w:hAnsi="Helvetica"/>
          <w:sz w:val="20"/>
        </w:rPr>
        <w:t xml:space="preserve"> </w:t>
      </w:r>
    </w:p>
    <w:p w14:paraId="517CDB65" w14:textId="37E91BB4" w:rsidR="00110C44" w:rsidRDefault="00110C44">
      <w:pPr>
        <w:tabs>
          <w:tab w:val="left" w:pos="4680"/>
        </w:tabs>
        <w:rPr>
          <w:sz w:val="20"/>
        </w:rPr>
      </w:pPr>
    </w:p>
    <w:p w14:paraId="04D8920D" w14:textId="130621B5" w:rsidR="00B924C0" w:rsidRPr="007E5E44" w:rsidRDefault="00B924C0">
      <w:pPr>
        <w:tabs>
          <w:tab w:val="left" w:pos="4680"/>
        </w:tabs>
        <w:rPr>
          <w:rFonts w:ascii="Helvetica" w:hAnsi="Helvetica"/>
          <w:b/>
          <w:sz w:val="20"/>
        </w:rPr>
      </w:pPr>
      <w:r w:rsidRPr="007E5E44">
        <w:rPr>
          <w:rFonts w:ascii="Helvetica" w:hAnsi="Helvetica"/>
          <w:b/>
          <w:sz w:val="20"/>
        </w:rPr>
        <w:t>Reaction in acetone</w:t>
      </w:r>
    </w:p>
    <w:tbl>
      <w:tblPr>
        <w:tblW w:w="0" w:type="auto"/>
        <w:tblInd w:w="360" w:type="dxa"/>
        <w:tblLayout w:type="fixed"/>
        <w:tblCellMar>
          <w:left w:w="80" w:type="dxa"/>
          <w:right w:w="80" w:type="dxa"/>
        </w:tblCellMar>
        <w:tblLook w:val="0000" w:firstRow="0" w:lastRow="0" w:firstColumn="0" w:lastColumn="0" w:noHBand="0" w:noVBand="0"/>
      </w:tblPr>
      <w:tblGrid>
        <w:gridCol w:w="1961"/>
        <w:gridCol w:w="1799"/>
        <w:gridCol w:w="1800"/>
        <w:gridCol w:w="1800"/>
        <w:gridCol w:w="1800"/>
      </w:tblGrid>
      <w:tr w:rsidR="00110C44" w14:paraId="6DE964BE" w14:textId="77777777">
        <w:tc>
          <w:tcPr>
            <w:tcW w:w="1961" w:type="dxa"/>
            <w:tcBorders>
              <w:top w:val="single" w:sz="8" w:space="0" w:color="auto"/>
              <w:left w:val="single" w:sz="8" w:space="0" w:color="auto"/>
              <w:bottom w:val="double" w:sz="6" w:space="0" w:color="auto"/>
              <w:right w:val="nil"/>
            </w:tcBorders>
          </w:tcPr>
          <w:p w14:paraId="3DF989F5" w14:textId="77777777" w:rsidR="00110C44" w:rsidRDefault="00110C44">
            <w:pPr>
              <w:tabs>
                <w:tab w:val="left" w:pos="4680"/>
              </w:tabs>
              <w:spacing w:line="360" w:lineRule="atLeast"/>
              <w:jc w:val="center"/>
              <w:rPr>
                <w:sz w:val="20"/>
              </w:rPr>
            </w:pPr>
            <w:r w:rsidRPr="00BE1D60">
              <w:rPr>
                <w:rFonts w:ascii="Symbol" w:hAnsi="Symbol"/>
                <w:sz w:val="20"/>
              </w:rPr>
              <w:t></w:t>
            </w:r>
            <w:r>
              <w:rPr>
                <w:sz w:val="20"/>
              </w:rPr>
              <w:t xml:space="preserve"> (ppm)</w:t>
            </w:r>
          </w:p>
        </w:tc>
        <w:tc>
          <w:tcPr>
            <w:tcW w:w="1799" w:type="dxa"/>
            <w:tcBorders>
              <w:top w:val="single" w:sz="8" w:space="0" w:color="auto"/>
              <w:left w:val="single" w:sz="8" w:space="0" w:color="auto"/>
              <w:bottom w:val="double" w:sz="6" w:space="0" w:color="auto"/>
              <w:right w:val="single" w:sz="8" w:space="0" w:color="auto"/>
            </w:tcBorders>
          </w:tcPr>
          <w:p w14:paraId="292E54CC" w14:textId="77777777" w:rsidR="00110C44" w:rsidRDefault="00110C44">
            <w:pPr>
              <w:tabs>
                <w:tab w:val="left" w:pos="4680"/>
              </w:tabs>
              <w:spacing w:line="360" w:lineRule="atLeast"/>
              <w:jc w:val="center"/>
              <w:rPr>
                <w:sz w:val="20"/>
              </w:rPr>
            </w:pPr>
            <w:r>
              <w:rPr>
                <w:sz w:val="20"/>
              </w:rPr>
              <w:t>Multiplicity</w:t>
            </w:r>
          </w:p>
        </w:tc>
        <w:tc>
          <w:tcPr>
            <w:tcW w:w="1800" w:type="dxa"/>
            <w:tcBorders>
              <w:top w:val="single" w:sz="8" w:space="0" w:color="auto"/>
              <w:left w:val="single" w:sz="8" w:space="0" w:color="auto"/>
              <w:bottom w:val="double" w:sz="6" w:space="0" w:color="auto"/>
              <w:right w:val="single" w:sz="8" w:space="0" w:color="auto"/>
            </w:tcBorders>
          </w:tcPr>
          <w:p w14:paraId="7177D2F3" w14:textId="77777777" w:rsidR="00110C44" w:rsidRDefault="00110C44">
            <w:pPr>
              <w:tabs>
                <w:tab w:val="left" w:pos="4680"/>
              </w:tabs>
              <w:spacing w:line="360" w:lineRule="atLeast"/>
              <w:jc w:val="center"/>
              <w:rPr>
                <w:sz w:val="20"/>
              </w:rPr>
            </w:pPr>
            <w:r>
              <w:rPr>
                <w:sz w:val="20"/>
              </w:rPr>
              <w:t>J, Hz</w:t>
            </w:r>
          </w:p>
        </w:tc>
        <w:tc>
          <w:tcPr>
            <w:tcW w:w="1800" w:type="dxa"/>
            <w:tcBorders>
              <w:top w:val="single" w:sz="8" w:space="0" w:color="auto"/>
              <w:left w:val="single" w:sz="8" w:space="0" w:color="auto"/>
              <w:bottom w:val="double" w:sz="6" w:space="0" w:color="auto"/>
              <w:right w:val="single" w:sz="8" w:space="0" w:color="auto"/>
            </w:tcBorders>
          </w:tcPr>
          <w:p w14:paraId="1CE4A100" w14:textId="77777777" w:rsidR="00110C44" w:rsidRDefault="00110C44">
            <w:pPr>
              <w:tabs>
                <w:tab w:val="left" w:pos="4680"/>
              </w:tabs>
              <w:spacing w:line="360" w:lineRule="atLeast"/>
              <w:jc w:val="center"/>
              <w:rPr>
                <w:sz w:val="20"/>
              </w:rPr>
            </w:pPr>
            <w:r>
              <w:rPr>
                <w:sz w:val="20"/>
              </w:rPr>
              <w:t>Isomer (E/Z)</w:t>
            </w:r>
          </w:p>
        </w:tc>
        <w:tc>
          <w:tcPr>
            <w:tcW w:w="1800" w:type="dxa"/>
            <w:tcBorders>
              <w:top w:val="single" w:sz="8" w:space="0" w:color="auto"/>
              <w:left w:val="nil"/>
              <w:bottom w:val="double" w:sz="6" w:space="0" w:color="auto"/>
              <w:right w:val="single" w:sz="8" w:space="0" w:color="auto"/>
            </w:tcBorders>
          </w:tcPr>
          <w:p w14:paraId="0A01460F" w14:textId="77777777" w:rsidR="00110C44" w:rsidRDefault="00110C44">
            <w:pPr>
              <w:tabs>
                <w:tab w:val="left" w:pos="4680"/>
              </w:tabs>
              <w:spacing w:line="360" w:lineRule="atLeast"/>
              <w:jc w:val="center"/>
              <w:rPr>
                <w:sz w:val="20"/>
              </w:rPr>
            </w:pPr>
            <w:r>
              <w:rPr>
                <w:sz w:val="20"/>
              </w:rPr>
              <w:t>% of isomer</w:t>
            </w:r>
          </w:p>
        </w:tc>
      </w:tr>
      <w:tr w:rsidR="00110C44" w14:paraId="49450E82" w14:textId="77777777">
        <w:tc>
          <w:tcPr>
            <w:tcW w:w="1961" w:type="dxa"/>
            <w:tcBorders>
              <w:top w:val="double" w:sz="6" w:space="0" w:color="auto"/>
              <w:left w:val="single" w:sz="8" w:space="0" w:color="auto"/>
              <w:bottom w:val="dotted" w:sz="4" w:space="0" w:color="auto"/>
              <w:right w:val="nil"/>
            </w:tcBorders>
          </w:tcPr>
          <w:p w14:paraId="2DCACF2D" w14:textId="77777777" w:rsidR="00110C44" w:rsidRDefault="00110C44">
            <w:pPr>
              <w:tabs>
                <w:tab w:val="left" w:pos="4680"/>
              </w:tabs>
              <w:spacing w:line="360" w:lineRule="atLeast"/>
              <w:jc w:val="center"/>
              <w:rPr>
                <w:sz w:val="20"/>
              </w:rPr>
            </w:pPr>
          </w:p>
        </w:tc>
        <w:tc>
          <w:tcPr>
            <w:tcW w:w="1799" w:type="dxa"/>
            <w:tcBorders>
              <w:top w:val="double" w:sz="6" w:space="0" w:color="auto"/>
              <w:left w:val="single" w:sz="8" w:space="0" w:color="auto"/>
              <w:bottom w:val="dotted" w:sz="4" w:space="0" w:color="auto"/>
              <w:right w:val="single" w:sz="8" w:space="0" w:color="auto"/>
            </w:tcBorders>
          </w:tcPr>
          <w:p w14:paraId="587AB874" w14:textId="77777777" w:rsidR="00110C44" w:rsidRDefault="00110C44">
            <w:pPr>
              <w:tabs>
                <w:tab w:val="left" w:pos="4680"/>
              </w:tabs>
              <w:spacing w:line="360" w:lineRule="atLeast"/>
              <w:jc w:val="center"/>
              <w:rPr>
                <w:sz w:val="20"/>
              </w:rPr>
            </w:pPr>
          </w:p>
        </w:tc>
        <w:tc>
          <w:tcPr>
            <w:tcW w:w="1800" w:type="dxa"/>
            <w:tcBorders>
              <w:top w:val="double" w:sz="6" w:space="0" w:color="auto"/>
              <w:left w:val="single" w:sz="8" w:space="0" w:color="auto"/>
              <w:bottom w:val="dotted" w:sz="4" w:space="0" w:color="auto"/>
              <w:right w:val="single" w:sz="8" w:space="0" w:color="auto"/>
            </w:tcBorders>
          </w:tcPr>
          <w:p w14:paraId="77032270" w14:textId="77777777" w:rsidR="00110C44" w:rsidRDefault="00110C44">
            <w:pPr>
              <w:tabs>
                <w:tab w:val="left" w:pos="4680"/>
              </w:tabs>
              <w:spacing w:line="360" w:lineRule="atLeast"/>
              <w:jc w:val="center"/>
              <w:rPr>
                <w:sz w:val="20"/>
              </w:rPr>
            </w:pPr>
          </w:p>
        </w:tc>
        <w:tc>
          <w:tcPr>
            <w:tcW w:w="1800" w:type="dxa"/>
            <w:tcBorders>
              <w:top w:val="double" w:sz="6" w:space="0" w:color="auto"/>
              <w:left w:val="single" w:sz="8" w:space="0" w:color="auto"/>
              <w:bottom w:val="dotted" w:sz="4" w:space="0" w:color="auto"/>
              <w:right w:val="single" w:sz="8" w:space="0" w:color="auto"/>
            </w:tcBorders>
          </w:tcPr>
          <w:p w14:paraId="4E4D1CE5" w14:textId="77777777" w:rsidR="00110C44" w:rsidRDefault="00110C44">
            <w:pPr>
              <w:tabs>
                <w:tab w:val="left" w:pos="4680"/>
              </w:tabs>
              <w:spacing w:line="360" w:lineRule="atLeast"/>
              <w:jc w:val="center"/>
              <w:rPr>
                <w:sz w:val="20"/>
              </w:rPr>
            </w:pPr>
          </w:p>
        </w:tc>
        <w:tc>
          <w:tcPr>
            <w:tcW w:w="1800" w:type="dxa"/>
            <w:tcBorders>
              <w:top w:val="double" w:sz="6" w:space="0" w:color="auto"/>
              <w:left w:val="nil"/>
              <w:bottom w:val="dotted" w:sz="4" w:space="0" w:color="auto"/>
              <w:right w:val="single" w:sz="8" w:space="0" w:color="auto"/>
            </w:tcBorders>
          </w:tcPr>
          <w:p w14:paraId="7F5A60EB" w14:textId="77777777" w:rsidR="00110C44" w:rsidRDefault="00110C44">
            <w:pPr>
              <w:tabs>
                <w:tab w:val="left" w:pos="4680"/>
              </w:tabs>
              <w:spacing w:line="360" w:lineRule="atLeast"/>
              <w:jc w:val="center"/>
              <w:rPr>
                <w:sz w:val="20"/>
              </w:rPr>
            </w:pPr>
          </w:p>
        </w:tc>
      </w:tr>
      <w:tr w:rsidR="00110C44" w14:paraId="44AF1921" w14:textId="77777777">
        <w:tc>
          <w:tcPr>
            <w:tcW w:w="1961" w:type="dxa"/>
            <w:tcBorders>
              <w:top w:val="dotted" w:sz="4" w:space="0" w:color="auto"/>
              <w:left w:val="single" w:sz="8" w:space="0" w:color="auto"/>
              <w:bottom w:val="single" w:sz="4" w:space="0" w:color="auto"/>
              <w:right w:val="nil"/>
            </w:tcBorders>
          </w:tcPr>
          <w:p w14:paraId="794A63DF" w14:textId="77777777" w:rsidR="00110C44" w:rsidRDefault="00110C44">
            <w:pPr>
              <w:tabs>
                <w:tab w:val="left" w:pos="4680"/>
              </w:tabs>
              <w:spacing w:line="360" w:lineRule="atLeast"/>
              <w:jc w:val="center"/>
              <w:rPr>
                <w:sz w:val="20"/>
              </w:rPr>
            </w:pPr>
          </w:p>
        </w:tc>
        <w:tc>
          <w:tcPr>
            <w:tcW w:w="1799" w:type="dxa"/>
            <w:tcBorders>
              <w:top w:val="dotted" w:sz="4" w:space="0" w:color="auto"/>
              <w:left w:val="single" w:sz="8" w:space="0" w:color="auto"/>
              <w:bottom w:val="single" w:sz="4" w:space="0" w:color="auto"/>
              <w:right w:val="single" w:sz="8" w:space="0" w:color="auto"/>
            </w:tcBorders>
          </w:tcPr>
          <w:p w14:paraId="35E64944" w14:textId="77777777" w:rsidR="00110C44" w:rsidRDefault="00110C44">
            <w:pPr>
              <w:tabs>
                <w:tab w:val="left" w:pos="4680"/>
              </w:tabs>
              <w:spacing w:line="360" w:lineRule="atLeast"/>
              <w:jc w:val="center"/>
              <w:rPr>
                <w:sz w:val="20"/>
              </w:rPr>
            </w:pPr>
          </w:p>
        </w:tc>
        <w:tc>
          <w:tcPr>
            <w:tcW w:w="1800" w:type="dxa"/>
            <w:tcBorders>
              <w:top w:val="dotted" w:sz="4" w:space="0" w:color="auto"/>
              <w:left w:val="single" w:sz="8" w:space="0" w:color="auto"/>
              <w:bottom w:val="single" w:sz="4" w:space="0" w:color="auto"/>
              <w:right w:val="single" w:sz="8" w:space="0" w:color="auto"/>
            </w:tcBorders>
          </w:tcPr>
          <w:p w14:paraId="5E9574DE" w14:textId="77777777" w:rsidR="00110C44" w:rsidRDefault="00110C44">
            <w:pPr>
              <w:tabs>
                <w:tab w:val="left" w:pos="4680"/>
              </w:tabs>
              <w:spacing w:line="360" w:lineRule="atLeast"/>
              <w:jc w:val="center"/>
              <w:rPr>
                <w:sz w:val="20"/>
              </w:rPr>
            </w:pPr>
          </w:p>
        </w:tc>
        <w:tc>
          <w:tcPr>
            <w:tcW w:w="1800" w:type="dxa"/>
            <w:tcBorders>
              <w:top w:val="dotted" w:sz="4" w:space="0" w:color="auto"/>
              <w:left w:val="single" w:sz="8" w:space="0" w:color="auto"/>
              <w:bottom w:val="single" w:sz="4" w:space="0" w:color="auto"/>
              <w:right w:val="single" w:sz="8" w:space="0" w:color="auto"/>
            </w:tcBorders>
          </w:tcPr>
          <w:p w14:paraId="26B14736" w14:textId="77777777" w:rsidR="00110C44" w:rsidRDefault="00110C44">
            <w:pPr>
              <w:tabs>
                <w:tab w:val="left" w:pos="4680"/>
              </w:tabs>
              <w:spacing w:line="360" w:lineRule="atLeast"/>
              <w:jc w:val="center"/>
              <w:rPr>
                <w:sz w:val="20"/>
              </w:rPr>
            </w:pPr>
          </w:p>
        </w:tc>
        <w:tc>
          <w:tcPr>
            <w:tcW w:w="1800" w:type="dxa"/>
            <w:tcBorders>
              <w:top w:val="dotted" w:sz="4" w:space="0" w:color="auto"/>
              <w:left w:val="nil"/>
              <w:bottom w:val="single" w:sz="4" w:space="0" w:color="auto"/>
              <w:right w:val="single" w:sz="8" w:space="0" w:color="auto"/>
            </w:tcBorders>
          </w:tcPr>
          <w:p w14:paraId="7A059EEE" w14:textId="77777777" w:rsidR="00110C44" w:rsidRDefault="00110C44">
            <w:pPr>
              <w:tabs>
                <w:tab w:val="left" w:pos="4680"/>
              </w:tabs>
              <w:spacing w:line="360" w:lineRule="atLeast"/>
              <w:jc w:val="center"/>
              <w:rPr>
                <w:sz w:val="20"/>
              </w:rPr>
            </w:pPr>
          </w:p>
        </w:tc>
      </w:tr>
    </w:tbl>
    <w:p w14:paraId="0C63ECD2" w14:textId="77777777" w:rsidR="00110C44" w:rsidRDefault="00110C44">
      <w:pPr>
        <w:tabs>
          <w:tab w:val="left" w:pos="4680"/>
        </w:tabs>
        <w:rPr>
          <w:sz w:val="20"/>
        </w:rPr>
      </w:pPr>
    </w:p>
    <w:p w14:paraId="09EC6AA0" w14:textId="6BC3A873" w:rsidR="00B924C0" w:rsidRPr="007E5E44" w:rsidRDefault="00B924C0" w:rsidP="00B924C0">
      <w:pPr>
        <w:tabs>
          <w:tab w:val="left" w:pos="4680"/>
        </w:tabs>
        <w:rPr>
          <w:rFonts w:ascii="Helvetica" w:hAnsi="Helvetica"/>
          <w:b/>
          <w:sz w:val="20"/>
        </w:rPr>
      </w:pPr>
      <w:r w:rsidRPr="007E5E44">
        <w:rPr>
          <w:rFonts w:ascii="Helvetica" w:hAnsi="Helvetica"/>
          <w:b/>
          <w:sz w:val="20"/>
        </w:rPr>
        <w:t>Reaction in water</w:t>
      </w:r>
    </w:p>
    <w:tbl>
      <w:tblPr>
        <w:tblW w:w="0" w:type="auto"/>
        <w:tblInd w:w="360" w:type="dxa"/>
        <w:tblLayout w:type="fixed"/>
        <w:tblCellMar>
          <w:left w:w="80" w:type="dxa"/>
          <w:right w:w="80" w:type="dxa"/>
        </w:tblCellMar>
        <w:tblLook w:val="0000" w:firstRow="0" w:lastRow="0" w:firstColumn="0" w:lastColumn="0" w:noHBand="0" w:noVBand="0"/>
      </w:tblPr>
      <w:tblGrid>
        <w:gridCol w:w="1961"/>
        <w:gridCol w:w="1799"/>
        <w:gridCol w:w="1800"/>
        <w:gridCol w:w="1800"/>
        <w:gridCol w:w="1800"/>
      </w:tblGrid>
      <w:tr w:rsidR="00B924C0" w14:paraId="6D723E5E" w14:textId="77777777" w:rsidTr="00000786">
        <w:tc>
          <w:tcPr>
            <w:tcW w:w="1961" w:type="dxa"/>
            <w:tcBorders>
              <w:top w:val="single" w:sz="8" w:space="0" w:color="auto"/>
              <w:left w:val="single" w:sz="8" w:space="0" w:color="auto"/>
              <w:bottom w:val="double" w:sz="6" w:space="0" w:color="auto"/>
              <w:right w:val="nil"/>
            </w:tcBorders>
          </w:tcPr>
          <w:p w14:paraId="4DC3355F" w14:textId="77777777" w:rsidR="00B924C0" w:rsidRDefault="00B924C0" w:rsidP="00000786">
            <w:pPr>
              <w:tabs>
                <w:tab w:val="left" w:pos="4680"/>
              </w:tabs>
              <w:spacing w:line="360" w:lineRule="atLeast"/>
              <w:jc w:val="center"/>
              <w:rPr>
                <w:sz w:val="20"/>
              </w:rPr>
            </w:pPr>
            <w:r w:rsidRPr="00BE1D60">
              <w:rPr>
                <w:rFonts w:ascii="Symbol" w:hAnsi="Symbol"/>
                <w:sz w:val="20"/>
              </w:rPr>
              <w:t></w:t>
            </w:r>
            <w:r>
              <w:rPr>
                <w:sz w:val="20"/>
              </w:rPr>
              <w:t xml:space="preserve"> (ppm)</w:t>
            </w:r>
          </w:p>
        </w:tc>
        <w:tc>
          <w:tcPr>
            <w:tcW w:w="1799" w:type="dxa"/>
            <w:tcBorders>
              <w:top w:val="single" w:sz="8" w:space="0" w:color="auto"/>
              <w:left w:val="single" w:sz="8" w:space="0" w:color="auto"/>
              <w:bottom w:val="double" w:sz="6" w:space="0" w:color="auto"/>
              <w:right w:val="single" w:sz="8" w:space="0" w:color="auto"/>
            </w:tcBorders>
          </w:tcPr>
          <w:p w14:paraId="54E34EA8" w14:textId="77777777" w:rsidR="00B924C0" w:rsidRDefault="00B924C0" w:rsidP="00000786">
            <w:pPr>
              <w:tabs>
                <w:tab w:val="left" w:pos="4680"/>
              </w:tabs>
              <w:spacing w:line="360" w:lineRule="atLeast"/>
              <w:jc w:val="center"/>
              <w:rPr>
                <w:sz w:val="20"/>
              </w:rPr>
            </w:pPr>
            <w:r>
              <w:rPr>
                <w:sz w:val="20"/>
              </w:rPr>
              <w:t>Multiplicity</w:t>
            </w:r>
          </w:p>
        </w:tc>
        <w:tc>
          <w:tcPr>
            <w:tcW w:w="1800" w:type="dxa"/>
            <w:tcBorders>
              <w:top w:val="single" w:sz="8" w:space="0" w:color="auto"/>
              <w:left w:val="single" w:sz="8" w:space="0" w:color="auto"/>
              <w:bottom w:val="double" w:sz="6" w:space="0" w:color="auto"/>
              <w:right w:val="single" w:sz="8" w:space="0" w:color="auto"/>
            </w:tcBorders>
          </w:tcPr>
          <w:p w14:paraId="2F4D785F" w14:textId="77777777" w:rsidR="00B924C0" w:rsidRDefault="00B924C0" w:rsidP="00000786">
            <w:pPr>
              <w:tabs>
                <w:tab w:val="left" w:pos="4680"/>
              </w:tabs>
              <w:spacing w:line="360" w:lineRule="atLeast"/>
              <w:jc w:val="center"/>
              <w:rPr>
                <w:sz w:val="20"/>
              </w:rPr>
            </w:pPr>
            <w:r>
              <w:rPr>
                <w:sz w:val="20"/>
              </w:rPr>
              <w:t>J, Hz</w:t>
            </w:r>
          </w:p>
        </w:tc>
        <w:tc>
          <w:tcPr>
            <w:tcW w:w="1800" w:type="dxa"/>
            <w:tcBorders>
              <w:top w:val="single" w:sz="8" w:space="0" w:color="auto"/>
              <w:left w:val="single" w:sz="8" w:space="0" w:color="auto"/>
              <w:bottom w:val="double" w:sz="6" w:space="0" w:color="auto"/>
              <w:right w:val="single" w:sz="8" w:space="0" w:color="auto"/>
            </w:tcBorders>
          </w:tcPr>
          <w:p w14:paraId="4A0F9938" w14:textId="77777777" w:rsidR="00B924C0" w:rsidRDefault="00B924C0" w:rsidP="00000786">
            <w:pPr>
              <w:tabs>
                <w:tab w:val="left" w:pos="4680"/>
              </w:tabs>
              <w:spacing w:line="360" w:lineRule="atLeast"/>
              <w:jc w:val="center"/>
              <w:rPr>
                <w:sz w:val="20"/>
              </w:rPr>
            </w:pPr>
            <w:r>
              <w:rPr>
                <w:sz w:val="20"/>
              </w:rPr>
              <w:t>Isomer (E/Z)</w:t>
            </w:r>
          </w:p>
        </w:tc>
        <w:tc>
          <w:tcPr>
            <w:tcW w:w="1800" w:type="dxa"/>
            <w:tcBorders>
              <w:top w:val="single" w:sz="8" w:space="0" w:color="auto"/>
              <w:left w:val="nil"/>
              <w:bottom w:val="double" w:sz="6" w:space="0" w:color="auto"/>
              <w:right w:val="single" w:sz="8" w:space="0" w:color="auto"/>
            </w:tcBorders>
          </w:tcPr>
          <w:p w14:paraId="5375E8D6" w14:textId="77777777" w:rsidR="00B924C0" w:rsidRDefault="00B924C0" w:rsidP="00000786">
            <w:pPr>
              <w:tabs>
                <w:tab w:val="left" w:pos="4680"/>
              </w:tabs>
              <w:spacing w:line="360" w:lineRule="atLeast"/>
              <w:jc w:val="center"/>
              <w:rPr>
                <w:sz w:val="20"/>
              </w:rPr>
            </w:pPr>
            <w:r>
              <w:rPr>
                <w:sz w:val="20"/>
              </w:rPr>
              <w:t>% of isomer</w:t>
            </w:r>
          </w:p>
        </w:tc>
      </w:tr>
      <w:tr w:rsidR="00B924C0" w14:paraId="78F322E2" w14:textId="77777777" w:rsidTr="00000786">
        <w:tc>
          <w:tcPr>
            <w:tcW w:w="1961" w:type="dxa"/>
            <w:tcBorders>
              <w:top w:val="double" w:sz="6" w:space="0" w:color="auto"/>
              <w:left w:val="single" w:sz="8" w:space="0" w:color="auto"/>
              <w:bottom w:val="dotted" w:sz="4" w:space="0" w:color="auto"/>
              <w:right w:val="nil"/>
            </w:tcBorders>
          </w:tcPr>
          <w:p w14:paraId="52CF9A2D" w14:textId="77777777" w:rsidR="00B924C0" w:rsidRDefault="00B924C0" w:rsidP="00000786">
            <w:pPr>
              <w:tabs>
                <w:tab w:val="left" w:pos="4680"/>
              </w:tabs>
              <w:spacing w:line="360" w:lineRule="atLeast"/>
              <w:jc w:val="center"/>
              <w:rPr>
                <w:sz w:val="20"/>
              </w:rPr>
            </w:pPr>
          </w:p>
        </w:tc>
        <w:tc>
          <w:tcPr>
            <w:tcW w:w="1799" w:type="dxa"/>
            <w:tcBorders>
              <w:top w:val="double" w:sz="6" w:space="0" w:color="auto"/>
              <w:left w:val="single" w:sz="8" w:space="0" w:color="auto"/>
              <w:bottom w:val="dotted" w:sz="4" w:space="0" w:color="auto"/>
              <w:right w:val="single" w:sz="8" w:space="0" w:color="auto"/>
            </w:tcBorders>
          </w:tcPr>
          <w:p w14:paraId="015A9E46" w14:textId="77777777" w:rsidR="00B924C0" w:rsidRDefault="00B924C0" w:rsidP="00000786">
            <w:pPr>
              <w:tabs>
                <w:tab w:val="left" w:pos="4680"/>
              </w:tabs>
              <w:spacing w:line="360" w:lineRule="atLeast"/>
              <w:jc w:val="center"/>
              <w:rPr>
                <w:sz w:val="20"/>
              </w:rPr>
            </w:pPr>
          </w:p>
        </w:tc>
        <w:tc>
          <w:tcPr>
            <w:tcW w:w="1800" w:type="dxa"/>
            <w:tcBorders>
              <w:top w:val="double" w:sz="6" w:space="0" w:color="auto"/>
              <w:left w:val="single" w:sz="8" w:space="0" w:color="auto"/>
              <w:bottom w:val="dotted" w:sz="4" w:space="0" w:color="auto"/>
              <w:right w:val="single" w:sz="8" w:space="0" w:color="auto"/>
            </w:tcBorders>
          </w:tcPr>
          <w:p w14:paraId="0C768274" w14:textId="77777777" w:rsidR="00B924C0" w:rsidRDefault="00B924C0" w:rsidP="00000786">
            <w:pPr>
              <w:tabs>
                <w:tab w:val="left" w:pos="4680"/>
              </w:tabs>
              <w:spacing w:line="360" w:lineRule="atLeast"/>
              <w:jc w:val="center"/>
              <w:rPr>
                <w:sz w:val="20"/>
              </w:rPr>
            </w:pPr>
          </w:p>
        </w:tc>
        <w:tc>
          <w:tcPr>
            <w:tcW w:w="1800" w:type="dxa"/>
            <w:tcBorders>
              <w:top w:val="double" w:sz="6" w:space="0" w:color="auto"/>
              <w:left w:val="single" w:sz="8" w:space="0" w:color="auto"/>
              <w:bottom w:val="dotted" w:sz="4" w:space="0" w:color="auto"/>
              <w:right w:val="single" w:sz="8" w:space="0" w:color="auto"/>
            </w:tcBorders>
          </w:tcPr>
          <w:p w14:paraId="39775743" w14:textId="77777777" w:rsidR="00B924C0" w:rsidRDefault="00B924C0" w:rsidP="00000786">
            <w:pPr>
              <w:tabs>
                <w:tab w:val="left" w:pos="4680"/>
              </w:tabs>
              <w:spacing w:line="360" w:lineRule="atLeast"/>
              <w:jc w:val="center"/>
              <w:rPr>
                <w:sz w:val="20"/>
              </w:rPr>
            </w:pPr>
          </w:p>
        </w:tc>
        <w:tc>
          <w:tcPr>
            <w:tcW w:w="1800" w:type="dxa"/>
            <w:tcBorders>
              <w:top w:val="double" w:sz="6" w:space="0" w:color="auto"/>
              <w:left w:val="nil"/>
              <w:bottom w:val="dotted" w:sz="4" w:space="0" w:color="auto"/>
              <w:right w:val="single" w:sz="8" w:space="0" w:color="auto"/>
            </w:tcBorders>
          </w:tcPr>
          <w:p w14:paraId="325B7062" w14:textId="77777777" w:rsidR="00B924C0" w:rsidRDefault="00B924C0" w:rsidP="00000786">
            <w:pPr>
              <w:tabs>
                <w:tab w:val="left" w:pos="4680"/>
              </w:tabs>
              <w:spacing w:line="360" w:lineRule="atLeast"/>
              <w:jc w:val="center"/>
              <w:rPr>
                <w:sz w:val="20"/>
              </w:rPr>
            </w:pPr>
          </w:p>
        </w:tc>
      </w:tr>
      <w:tr w:rsidR="00B924C0" w14:paraId="4D323D07" w14:textId="77777777" w:rsidTr="00000786">
        <w:tc>
          <w:tcPr>
            <w:tcW w:w="1961" w:type="dxa"/>
            <w:tcBorders>
              <w:top w:val="dotted" w:sz="4" w:space="0" w:color="auto"/>
              <w:left w:val="single" w:sz="8" w:space="0" w:color="auto"/>
              <w:bottom w:val="single" w:sz="4" w:space="0" w:color="auto"/>
              <w:right w:val="nil"/>
            </w:tcBorders>
          </w:tcPr>
          <w:p w14:paraId="228E3CA7" w14:textId="77777777" w:rsidR="00B924C0" w:rsidRDefault="00B924C0" w:rsidP="00000786">
            <w:pPr>
              <w:tabs>
                <w:tab w:val="left" w:pos="4680"/>
              </w:tabs>
              <w:spacing w:line="360" w:lineRule="atLeast"/>
              <w:jc w:val="center"/>
              <w:rPr>
                <w:sz w:val="20"/>
              </w:rPr>
            </w:pPr>
          </w:p>
        </w:tc>
        <w:tc>
          <w:tcPr>
            <w:tcW w:w="1799" w:type="dxa"/>
            <w:tcBorders>
              <w:top w:val="dotted" w:sz="4" w:space="0" w:color="auto"/>
              <w:left w:val="single" w:sz="8" w:space="0" w:color="auto"/>
              <w:bottom w:val="single" w:sz="4" w:space="0" w:color="auto"/>
              <w:right w:val="single" w:sz="8" w:space="0" w:color="auto"/>
            </w:tcBorders>
          </w:tcPr>
          <w:p w14:paraId="45B99295" w14:textId="77777777" w:rsidR="00B924C0" w:rsidRDefault="00B924C0" w:rsidP="00000786">
            <w:pPr>
              <w:tabs>
                <w:tab w:val="left" w:pos="4680"/>
              </w:tabs>
              <w:spacing w:line="360" w:lineRule="atLeast"/>
              <w:jc w:val="center"/>
              <w:rPr>
                <w:sz w:val="20"/>
              </w:rPr>
            </w:pPr>
          </w:p>
        </w:tc>
        <w:tc>
          <w:tcPr>
            <w:tcW w:w="1800" w:type="dxa"/>
            <w:tcBorders>
              <w:top w:val="dotted" w:sz="4" w:space="0" w:color="auto"/>
              <w:left w:val="single" w:sz="8" w:space="0" w:color="auto"/>
              <w:bottom w:val="single" w:sz="4" w:space="0" w:color="auto"/>
              <w:right w:val="single" w:sz="8" w:space="0" w:color="auto"/>
            </w:tcBorders>
          </w:tcPr>
          <w:p w14:paraId="7B3935A4" w14:textId="77777777" w:rsidR="00B924C0" w:rsidRDefault="00B924C0" w:rsidP="00000786">
            <w:pPr>
              <w:tabs>
                <w:tab w:val="left" w:pos="4680"/>
              </w:tabs>
              <w:spacing w:line="360" w:lineRule="atLeast"/>
              <w:jc w:val="center"/>
              <w:rPr>
                <w:sz w:val="20"/>
              </w:rPr>
            </w:pPr>
          </w:p>
        </w:tc>
        <w:tc>
          <w:tcPr>
            <w:tcW w:w="1800" w:type="dxa"/>
            <w:tcBorders>
              <w:top w:val="dotted" w:sz="4" w:space="0" w:color="auto"/>
              <w:left w:val="single" w:sz="8" w:space="0" w:color="auto"/>
              <w:bottom w:val="single" w:sz="4" w:space="0" w:color="auto"/>
              <w:right w:val="single" w:sz="8" w:space="0" w:color="auto"/>
            </w:tcBorders>
          </w:tcPr>
          <w:p w14:paraId="5CCBDAC6" w14:textId="77777777" w:rsidR="00B924C0" w:rsidRDefault="00B924C0" w:rsidP="00000786">
            <w:pPr>
              <w:tabs>
                <w:tab w:val="left" w:pos="4680"/>
              </w:tabs>
              <w:spacing w:line="360" w:lineRule="atLeast"/>
              <w:jc w:val="center"/>
              <w:rPr>
                <w:sz w:val="20"/>
              </w:rPr>
            </w:pPr>
          </w:p>
        </w:tc>
        <w:tc>
          <w:tcPr>
            <w:tcW w:w="1800" w:type="dxa"/>
            <w:tcBorders>
              <w:top w:val="dotted" w:sz="4" w:space="0" w:color="auto"/>
              <w:left w:val="nil"/>
              <w:bottom w:val="single" w:sz="4" w:space="0" w:color="auto"/>
              <w:right w:val="single" w:sz="8" w:space="0" w:color="auto"/>
            </w:tcBorders>
          </w:tcPr>
          <w:p w14:paraId="1394C40F" w14:textId="77777777" w:rsidR="00B924C0" w:rsidRDefault="00B924C0" w:rsidP="00000786">
            <w:pPr>
              <w:tabs>
                <w:tab w:val="left" w:pos="4680"/>
              </w:tabs>
              <w:spacing w:line="360" w:lineRule="atLeast"/>
              <w:jc w:val="center"/>
              <w:rPr>
                <w:sz w:val="20"/>
              </w:rPr>
            </w:pPr>
          </w:p>
        </w:tc>
      </w:tr>
    </w:tbl>
    <w:p w14:paraId="1B5C1D9F" w14:textId="77777777" w:rsidR="00B924C0" w:rsidRDefault="00B924C0" w:rsidP="00B924C0">
      <w:pPr>
        <w:tabs>
          <w:tab w:val="left" w:pos="4680"/>
        </w:tabs>
        <w:rPr>
          <w:sz w:val="20"/>
        </w:rPr>
      </w:pPr>
    </w:p>
    <w:p w14:paraId="1B6AC5D6" w14:textId="77777777" w:rsidR="00110C44" w:rsidRDefault="00110C44" w:rsidP="00110C44">
      <w:pPr>
        <w:jc w:val="both"/>
        <w:rPr>
          <w:rFonts w:ascii="Helvetica" w:hAnsi="Helvetica"/>
          <w:sz w:val="20"/>
        </w:rPr>
      </w:pPr>
    </w:p>
    <w:p w14:paraId="6A346042" w14:textId="77777777" w:rsidR="00110C44" w:rsidRDefault="00110C44" w:rsidP="00110C44">
      <w:pPr>
        <w:jc w:val="both"/>
        <w:rPr>
          <w:rFonts w:ascii="Helvetica" w:hAnsi="Helvetica"/>
          <w:sz w:val="20"/>
        </w:rPr>
      </w:pPr>
    </w:p>
    <w:p w14:paraId="765DA2AF" w14:textId="77777777" w:rsidR="00110C44" w:rsidRDefault="00110C44" w:rsidP="00110C44">
      <w:pPr>
        <w:jc w:val="both"/>
        <w:rPr>
          <w:rFonts w:ascii="Helvetica" w:hAnsi="Helvetica"/>
          <w:sz w:val="20"/>
        </w:rPr>
      </w:pPr>
    </w:p>
    <w:p w14:paraId="01370432" w14:textId="77777777" w:rsidR="00110C44" w:rsidRDefault="00110C44" w:rsidP="00110C44">
      <w:pPr>
        <w:jc w:val="both"/>
        <w:rPr>
          <w:rFonts w:ascii="Helvetica" w:hAnsi="Helvetica"/>
          <w:sz w:val="20"/>
        </w:rPr>
      </w:pPr>
    </w:p>
    <w:p w14:paraId="36A8A5F1" w14:textId="77777777" w:rsidR="00110C44" w:rsidRDefault="00110C44" w:rsidP="00110C44">
      <w:pPr>
        <w:jc w:val="both"/>
        <w:rPr>
          <w:rFonts w:ascii="Helvetica" w:hAnsi="Helvetica"/>
          <w:sz w:val="20"/>
        </w:rPr>
      </w:pPr>
    </w:p>
    <w:p w14:paraId="7FED47E8" w14:textId="77777777" w:rsidR="007E5E44" w:rsidRDefault="007E5E44" w:rsidP="00110C44">
      <w:pPr>
        <w:jc w:val="both"/>
        <w:rPr>
          <w:rFonts w:ascii="Helvetica" w:hAnsi="Helvetica"/>
          <w:sz w:val="20"/>
        </w:rPr>
      </w:pPr>
    </w:p>
    <w:p w14:paraId="015B8C6B" w14:textId="2C5D21CC" w:rsidR="00110C44" w:rsidRDefault="00110C44" w:rsidP="00110C44">
      <w:pPr>
        <w:ind w:left="540" w:hanging="270"/>
        <w:jc w:val="both"/>
        <w:rPr>
          <w:rFonts w:ascii="Helvetica" w:hAnsi="Helvetica"/>
          <w:sz w:val="20"/>
        </w:rPr>
      </w:pPr>
      <w:r>
        <w:rPr>
          <w:rFonts w:ascii="Helvetica" w:hAnsi="Helvetica"/>
          <w:sz w:val="20"/>
        </w:rPr>
        <w:t>2. Provide a step-by-step electron pushing mechanism that accounts for the major produc</w:t>
      </w:r>
      <w:r w:rsidR="004260F4">
        <w:rPr>
          <w:rFonts w:ascii="Helvetica" w:hAnsi="Helvetica"/>
          <w:sz w:val="20"/>
        </w:rPr>
        <w:t>t</w:t>
      </w:r>
      <w:r w:rsidR="007E5E44">
        <w:rPr>
          <w:rFonts w:ascii="Helvetica" w:hAnsi="Helvetica"/>
          <w:sz w:val="20"/>
        </w:rPr>
        <w:t>s</w:t>
      </w:r>
      <w:r w:rsidR="004260F4">
        <w:rPr>
          <w:rFonts w:ascii="Helvetica" w:hAnsi="Helvetica"/>
          <w:sz w:val="20"/>
        </w:rPr>
        <w:t xml:space="preserve"> you identified in Question 1.</w:t>
      </w:r>
      <w:r>
        <w:rPr>
          <w:rFonts w:ascii="Helvetica" w:hAnsi="Helvetica"/>
          <w:sz w:val="20"/>
        </w:rPr>
        <w:t xml:space="preserve"> Use </w:t>
      </w:r>
      <w:r w:rsidRPr="00F7211E">
        <w:rPr>
          <w:rFonts w:ascii="Helvetica" w:hAnsi="Helvetica"/>
          <w:sz w:val="20"/>
        </w:rPr>
        <w:t xml:space="preserve">perspective </w:t>
      </w:r>
      <w:r>
        <w:rPr>
          <w:rFonts w:ascii="Helvetica" w:hAnsi="Helvetica"/>
          <w:sz w:val="20"/>
        </w:rPr>
        <w:t>drawings throughout and be sure your drawings support your stereochemical conclusions</w:t>
      </w:r>
      <w:r w:rsidR="004260F4">
        <w:rPr>
          <w:rFonts w:ascii="Helvetica" w:hAnsi="Helvetica"/>
          <w:sz w:val="20"/>
        </w:rPr>
        <w:t xml:space="preserve">. </w:t>
      </w:r>
      <w:r>
        <w:rPr>
          <w:rFonts w:ascii="Helvetica" w:hAnsi="Helvetica"/>
          <w:sz w:val="20"/>
        </w:rPr>
        <w:t xml:space="preserve">Clearly show and name (E/Z) the stereochemistry of the products. </w:t>
      </w:r>
    </w:p>
    <w:p w14:paraId="30268D7C" w14:textId="77777777" w:rsidR="00110C44" w:rsidRDefault="00110C44" w:rsidP="00110C44">
      <w:pPr>
        <w:jc w:val="both"/>
        <w:rPr>
          <w:rFonts w:ascii="Helvetica" w:hAnsi="Helvetica"/>
          <w:sz w:val="20"/>
        </w:rPr>
      </w:pPr>
    </w:p>
    <w:p w14:paraId="0118B92A" w14:textId="53267B8E" w:rsidR="007E5E44" w:rsidRPr="007E5E44" w:rsidRDefault="007E5E44" w:rsidP="007E5E44">
      <w:pPr>
        <w:tabs>
          <w:tab w:val="left" w:pos="4680"/>
        </w:tabs>
        <w:rPr>
          <w:rFonts w:ascii="Helvetica" w:hAnsi="Helvetica"/>
          <w:b/>
          <w:sz w:val="20"/>
        </w:rPr>
      </w:pPr>
      <w:r>
        <w:rPr>
          <w:rFonts w:ascii="Helvetica" w:hAnsi="Helvetica"/>
          <w:b/>
          <w:sz w:val="20"/>
        </w:rPr>
        <w:t>Mechanism</w:t>
      </w:r>
      <w:r w:rsidRPr="007E5E44">
        <w:rPr>
          <w:rFonts w:ascii="Helvetica" w:hAnsi="Helvetica"/>
          <w:b/>
          <w:sz w:val="20"/>
        </w:rPr>
        <w:t xml:space="preserve"> in acetone</w:t>
      </w:r>
    </w:p>
    <w:p w14:paraId="1A2422BF" w14:textId="77777777" w:rsidR="008443C2" w:rsidRDefault="008443C2" w:rsidP="008443C2">
      <w:pPr>
        <w:jc w:val="both"/>
        <w:rPr>
          <w:rFonts w:ascii="Helvetica" w:hAnsi="Helvetica"/>
          <w:sz w:val="20"/>
        </w:rPr>
      </w:pPr>
    </w:p>
    <w:p w14:paraId="7755B1BB" w14:textId="77777777" w:rsidR="008443C2" w:rsidRDefault="008443C2" w:rsidP="008443C2">
      <w:pPr>
        <w:jc w:val="both"/>
        <w:rPr>
          <w:rFonts w:ascii="Helvetica" w:hAnsi="Helvetica"/>
          <w:sz w:val="20"/>
        </w:rPr>
      </w:pPr>
    </w:p>
    <w:p w14:paraId="2D90438D" w14:textId="77777777" w:rsidR="008443C2" w:rsidRDefault="008443C2" w:rsidP="008443C2">
      <w:pPr>
        <w:jc w:val="both"/>
        <w:rPr>
          <w:rFonts w:ascii="Helvetica" w:hAnsi="Helvetica"/>
          <w:sz w:val="20"/>
        </w:rPr>
      </w:pPr>
    </w:p>
    <w:p w14:paraId="127C525D" w14:textId="77777777" w:rsidR="008443C2" w:rsidRDefault="008443C2" w:rsidP="008443C2">
      <w:pPr>
        <w:jc w:val="both"/>
        <w:rPr>
          <w:rFonts w:ascii="Helvetica" w:hAnsi="Helvetica"/>
          <w:sz w:val="20"/>
        </w:rPr>
      </w:pPr>
    </w:p>
    <w:p w14:paraId="467080F8" w14:textId="39D6674C" w:rsidR="008443C2" w:rsidRDefault="008443C2" w:rsidP="008443C2">
      <w:pPr>
        <w:jc w:val="both"/>
        <w:rPr>
          <w:rFonts w:ascii="Helvetica" w:hAnsi="Helvetica"/>
          <w:sz w:val="20"/>
        </w:rPr>
      </w:pPr>
    </w:p>
    <w:p w14:paraId="71458ED2" w14:textId="77777777" w:rsidR="008443C2" w:rsidRDefault="008443C2" w:rsidP="008443C2">
      <w:pPr>
        <w:jc w:val="both"/>
        <w:rPr>
          <w:rFonts w:ascii="Helvetica" w:hAnsi="Helvetica"/>
          <w:sz w:val="20"/>
        </w:rPr>
      </w:pPr>
    </w:p>
    <w:p w14:paraId="651072FF" w14:textId="77777777" w:rsidR="008443C2" w:rsidRDefault="008443C2" w:rsidP="008443C2">
      <w:pPr>
        <w:jc w:val="both"/>
        <w:rPr>
          <w:rFonts w:ascii="Helvetica" w:hAnsi="Helvetica"/>
          <w:sz w:val="20"/>
        </w:rPr>
      </w:pPr>
    </w:p>
    <w:p w14:paraId="431896B9" w14:textId="4B470C6D" w:rsidR="008443C2" w:rsidRDefault="008443C2" w:rsidP="008443C2">
      <w:pPr>
        <w:jc w:val="both"/>
        <w:rPr>
          <w:rFonts w:ascii="Helvetica" w:hAnsi="Helvetica"/>
          <w:sz w:val="20"/>
        </w:rPr>
      </w:pPr>
    </w:p>
    <w:p w14:paraId="7FB48C68" w14:textId="77777777" w:rsidR="008443C2" w:rsidRDefault="008443C2" w:rsidP="008443C2">
      <w:pPr>
        <w:jc w:val="both"/>
        <w:rPr>
          <w:rFonts w:ascii="Helvetica" w:hAnsi="Helvetica"/>
          <w:sz w:val="20"/>
        </w:rPr>
      </w:pPr>
    </w:p>
    <w:p w14:paraId="215B1B3D" w14:textId="77777777" w:rsidR="008443C2" w:rsidRDefault="008443C2" w:rsidP="008443C2">
      <w:pPr>
        <w:jc w:val="both"/>
        <w:rPr>
          <w:rFonts w:ascii="Helvetica" w:hAnsi="Helvetica"/>
          <w:sz w:val="20"/>
        </w:rPr>
      </w:pPr>
    </w:p>
    <w:p w14:paraId="3F30B971" w14:textId="77777777" w:rsidR="008443C2" w:rsidRDefault="008443C2" w:rsidP="008443C2">
      <w:pPr>
        <w:jc w:val="both"/>
        <w:rPr>
          <w:rFonts w:ascii="Helvetica" w:hAnsi="Helvetica"/>
          <w:sz w:val="20"/>
        </w:rPr>
      </w:pPr>
    </w:p>
    <w:p w14:paraId="2C841DEE" w14:textId="1F78389D" w:rsidR="007E5E44" w:rsidRPr="007E5E44" w:rsidRDefault="007E5E44" w:rsidP="007E5E44">
      <w:pPr>
        <w:tabs>
          <w:tab w:val="left" w:pos="4680"/>
        </w:tabs>
        <w:rPr>
          <w:rFonts w:ascii="Helvetica" w:hAnsi="Helvetica"/>
          <w:b/>
          <w:sz w:val="20"/>
        </w:rPr>
      </w:pPr>
      <w:r>
        <w:rPr>
          <w:rFonts w:ascii="Helvetica" w:hAnsi="Helvetica"/>
          <w:b/>
          <w:sz w:val="20"/>
        </w:rPr>
        <w:t>Mechanism</w:t>
      </w:r>
      <w:r w:rsidRPr="007E5E44">
        <w:rPr>
          <w:rFonts w:ascii="Helvetica" w:hAnsi="Helvetica"/>
          <w:b/>
          <w:sz w:val="20"/>
        </w:rPr>
        <w:t xml:space="preserve"> in </w:t>
      </w:r>
      <w:r>
        <w:rPr>
          <w:rFonts w:ascii="Helvetica" w:hAnsi="Helvetica"/>
          <w:b/>
          <w:sz w:val="20"/>
        </w:rPr>
        <w:t>water</w:t>
      </w:r>
    </w:p>
    <w:p w14:paraId="5E21F8B5" w14:textId="77777777" w:rsidR="00110C44" w:rsidRDefault="00110C44" w:rsidP="00110C44">
      <w:pPr>
        <w:jc w:val="both"/>
        <w:rPr>
          <w:rFonts w:ascii="Helvetica" w:hAnsi="Helvetica"/>
          <w:sz w:val="20"/>
        </w:rPr>
      </w:pPr>
    </w:p>
    <w:p w14:paraId="584F1C28" w14:textId="77777777" w:rsidR="00110C44" w:rsidRDefault="00110C44" w:rsidP="00110C44">
      <w:pPr>
        <w:jc w:val="both"/>
        <w:rPr>
          <w:rFonts w:ascii="Helvetica" w:hAnsi="Helvetica"/>
          <w:sz w:val="20"/>
        </w:rPr>
      </w:pPr>
    </w:p>
    <w:p w14:paraId="6DF813A7" w14:textId="77777777" w:rsidR="00110C44" w:rsidRDefault="00110C44" w:rsidP="00110C44">
      <w:pPr>
        <w:jc w:val="both"/>
        <w:rPr>
          <w:rFonts w:ascii="Helvetica" w:hAnsi="Helvetica"/>
          <w:sz w:val="20"/>
        </w:rPr>
      </w:pPr>
    </w:p>
    <w:p w14:paraId="6116E7CD" w14:textId="77777777" w:rsidR="00110C44" w:rsidRDefault="00110C44" w:rsidP="00110C44">
      <w:pPr>
        <w:jc w:val="both"/>
        <w:rPr>
          <w:rFonts w:ascii="Helvetica" w:hAnsi="Helvetica"/>
          <w:sz w:val="20"/>
        </w:rPr>
      </w:pPr>
    </w:p>
    <w:p w14:paraId="46C7804F" w14:textId="4C7B77AD" w:rsidR="00110C44" w:rsidRDefault="00110C44" w:rsidP="00110C44">
      <w:pPr>
        <w:jc w:val="both"/>
        <w:rPr>
          <w:rFonts w:ascii="Helvetica" w:hAnsi="Helvetica"/>
          <w:sz w:val="20"/>
        </w:rPr>
      </w:pPr>
    </w:p>
    <w:p w14:paraId="4D9E3F8F" w14:textId="77777777" w:rsidR="008443C2" w:rsidRDefault="008443C2" w:rsidP="00110C44">
      <w:pPr>
        <w:jc w:val="both"/>
        <w:rPr>
          <w:rFonts w:ascii="Helvetica" w:hAnsi="Helvetica"/>
          <w:sz w:val="20"/>
        </w:rPr>
      </w:pPr>
    </w:p>
    <w:p w14:paraId="6E92328F" w14:textId="77777777" w:rsidR="00110C44" w:rsidRDefault="00110C44" w:rsidP="00110C44">
      <w:pPr>
        <w:jc w:val="both"/>
        <w:rPr>
          <w:rFonts w:ascii="Helvetica" w:hAnsi="Helvetica"/>
          <w:sz w:val="20"/>
        </w:rPr>
      </w:pPr>
    </w:p>
    <w:p w14:paraId="79AA8C4F" w14:textId="77777777" w:rsidR="00110C44" w:rsidRDefault="00110C44" w:rsidP="00110C44">
      <w:pPr>
        <w:jc w:val="both"/>
        <w:rPr>
          <w:rFonts w:ascii="Helvetica" w:hAnsi="Helvetica"/>
          <w:sz w:val="20"/>
        </w:rPr>
      </w:pPr>
    </w:p>
    <w:p w14:paraId="1ED5B65A" w14:textId="77777777" w:rsidR="00110C44" w:rsidRDefault="00110C44" w:rsidP="00110C44">
      <w:pPr>
        <w:jc w:val="both"/>
        <w:rPr>
          <w:rFonts w:ascii="Helvetica" w:hAnsi="Helvetica"/>
          <w:sz w:val="20"/>
        </w:rPr>
      </w:pPr>
    </w:p>
    <w:p w14:paraId="32800555" w14:textId="77777777" w:rsidR="00110C44" w:rsidRDefault="00110C44" w:rsidP="00110C44">
      <w:pPr>
        <w:jc w:val="both"/>
        <w:rPr>
          <w:rFonts w:ascii="Helvetica" w:hAnsi="Helvetica"/>
          <w:sz w:val="20"/>
        </w:rPr>
      </w:pPr>
    </w:p>
    <w:p w14:paraId="71B6A1D9" w14:textId="4CEC9D58" w:rsidR="00110C44" w:rsidRDefault="00110C44" w:rsidP="007E5E44">
      <w:pPr>
        <w:ind w:left="540" w:hanging="270"/>
        <w:jc w:val="both"/>
        <w:rPr>
          <w:rFonts w:ascii="Helvetica" w:hAnsi="Helvetica"/>
          <w:sz w:val="20"/>
        </w:rPr>
      </w:pPr>
      <w:r>
        <w:rPr>
          <w:rFonts w:ascii="Helvetica" w:hAnsi="Helvetica"/>
          <w:sz w:val="20"/>
        </w:rPr>
        <w:br w:type="page"/>
      </w:r>
    </w:p>
    <w:p w14:paraId="0ABED790" w14:textId="3BFCEE60" w:rsidR="00110C44" w:rsidRPr="00721638" w:rsidRDefault="00234D28" w:rsidP="007E5E44">
      <w:pPr>
        <w:ind w:left="360" w:hanging="360"/>
        <w:rPr>
          <w:rFonts w:ascii="Helvetica" w:hAnsi="Helvetica"/>
          <w:sz w:val="20"/>
        </w:rPr>
      </w:pPr>
      <w:r>
        <w:rPr>
          <w:rFonts w:ascii="Helvetica" w:hAnsi="Helvetica"/>
          <w:sz w:val="20"/>
        </w:rPr>
        <w:lastRenderedPageBreak/>
        <w:t>3</w:t>
      </w:r>
      <w:r w:rsidR="00110C44" w:rsidRPr="00721638">
        <w:rPr>
          <w:rFonts w:ascii="Helvetica" w:hAnsi="Helvetica"/>
          <w:sz w:val="20"/>
        </w:rPr>
        <w:t>.</w:t>
      </w:r>
      <w:r w:rsidR="007E5E44">
        <w:rPr>
          <w:rFonts w:ascii="Helvetica" w:hAnsi="Helvetica"/>
          <w:sz w:val="20"/>
        </w:rPr>
        <w:tab/>
      </w:r>
      <w:r w:rsidR="00110C44" w:rsidRPr="00721638">
        <w:rPr>
          <w:rFonts w:ascii="Helvetica" w:hAnsi="Helvetica"/>
          <w:sz w:val="20"/>
        </w:rPr>
        <w:t xml:space="preserve">A multi-step synthesis is performed to convert the starting material (SM) into product C. </w:t>
      </w:r>
    </w:p>
    <w:p w14:paraId="5660718C" w14:textId="77E12E14" w:rsidR="00110C44" w:rsidRPr="00721638" w:rsidRDefault="00110C44" w:rsidP="00110C44">
      <w:pPr>
        <w:ind w:left="360" w:hanging="360"/>
        <w:rPr>
          <w:rFonts w:ascii="Helvetica" w:hAnsi="Helvetica"/>
          <w:sz w:val="20"/>
        </w:rPr>
      </w:pPr>
      <w:r w:rsidRPr="00721638">
        <w:rPr>
          <w:rFonts w:ascii="Helvetica" w:hAnsi="Helvetica"/>
          <w:sz w:val="20"/>
        </w:rPr>
        <w:tab/>
        <w:t>a.</w:t>
      </w:r>
      <w:r w:rsidR="004260F4">
        <w:rPr>
          <w:rFonts w:ascii="Helvetica" w:hAnsi="Helvetica"/>
          <w:sz w:val="20"/>
        </w:rPr>
        <w:t xml:space="preserve"> </w:t>
      </w:r>
      <w:r w:rsidRPr="00721638">
        <w:rPr>
          <w:rFonts w:ascii="Helvetica" w:hAnsi="Helvetica"/>
          <w:sz w:val="20"/>
        </w:rPr>
        <w:t xml:space="preserve">Calculate the theoretical mass of product </w:t>
      </w:r>
      <w:r w:rsidR="00234D28">
        <w:rPr>
          <w:rFonts w:ascii="Helvetica" w:hAnsi="Helvetica"/>
          <w:sz w:val="20"/>
        </w:rPr>
        <w:t xml:space="preserve">C starting from SM </w:t>
      </w:r>
      <w:r w:rsidRPr="00721638">
        <w:rPr>
          <w:rFonts w:ascii="Helvetica" w:hAnsi="Helvetica"/>
          <w:sz w:val="20"/>
        </w:rPr>
        <w:t>(show your work).</w:t>
      </w:r>
    </w:p>
    <w:p w14:paraId="4CF0F794" w14:textId="2786149A" w:rsidR="00110C44" w:rsidRPr="00721638" w:rsidRDefault="00110C44" w:rsidP="00110C44">
      <w:pPr>
        <w:ind w:left="360" w:hanging="360"/>
        <w:rPr>
          <w:rFonts w:ascii="Helvetica" w:hAnsi="Helvetica"/>
          <w:sz w:val="20"/>
        </w:rPr>
      </w:pPr>
      <w:r w:rsidRPr="00721638">
        <w:rPr>
          <w:rFonts w:ascii="Helvetica" w:hAnsi="Helvetica"/>
          <w:sz w:val="20"/>
        </w:rPr>
        <w:tab/>
        <w:t>b.</w:t>
      </w:r>
      <w:r w:rsidR="004260F4">
        <w:rPr>
          <w:rFonts w:ascii="Helvetica" w:hAnsi="Helvetica"/>
          <w:sz w:val="20"/>
        </w:rPr>
        <w:t xml:space="preserve"> </w:t>
      </w:r>
      <w:r w:rsidRPr="00721638">
        <w:rPr>
          <w:rFonts w:ascii="Helvetica" w:hAnsi="Helvetica"/>
          <w:sz w:val="20"/>
        </w:rPr>
        <w:t xml:space="preserve">Calculate the % yield </w:t>
      </w:r>
      <w:r w:rsidR="00234D28">
        <w:rPr>
          <w:rFonts w:ascii="Helvetica" w:hAnsi="Helvetica"/>
          <w:sz w:val="20"/>
        </w:rPr>
        <w:t xml:space="preserve">from SM </w:t>
      </w:r>
      <w:r w:rsidRPr="00721638">
        <w:rPr>
          <w:rFonts w:ascii="Helvetica" w:hAnsi="Helvetica"/>
          <w:sz w:val="20"/>
        </w:rPr>
        <w:t>using the mass of product C (show your work).</w:t>
      </w:r>
    </w:p>
    <w:p w14:paraId="5356BBEF" w14:textId="5B93131D" w:rsidR="00110C44" w:rsidRPr="00721638" w:rsidRDefault="00110C44" w:rsidP="00110C44">
      <w:pPr>
        <w:ind w:left="360" w:right="-180" w:hanging="360"/>
        <w:rPr>
          <w:rFonts w:ascii="Helvetica" w:hAnsi="Helvetica"/>
          <w:sz w:val="20"/>
        </w:rPr>
      </w:pPr>
      <w:r w:rsidRPr="00721638">
        <w:rPr>
          <w:rFonts w:ascii="Helvetica" w:hAnsi="Helvetica"/>
          <w:sz w:val="20"/>
        </w:rPr>
        <w:tab/>
        <w:t>c.</w:t>
      </w:r>
      <w:r w:rsidR="004260F4">
        <w:rPr>
          <w:rFonts w:ascii="Helvetica" w:hAnsi="Helvetica"/>
          <w:sz w:val="20"/>
        </w:rPr>
        <w:t xml:space="preserve"> </w:t>
      </w:r>
      <w:r w:rsidRPr="00721638">
        <w:rPr>
          <w:rFonts w:ascii="Helvetica" w:hAnsi="Helvetica"/>
          <w:sz w:val="20"/>
        </w:rPr>
        <w:t>Calculate the overall % yield by multiplying the % of each individual step together (show your work).</w:t>
      </w:r>
    </w:p>
    <w:p w14:paraId="4174B17E" w14:textId="77777777" w:rsidR="00110C44" w:rsidRDefault="00110C44" w:rsidP="00110C44">
      <w:pPr>
        <w:ind w:left="360" w:hanging="360"/>
      </w:pPr>
    </w:p>
    <w:tbl>
      <w:tblPr>
        <w:tblW w:w="9152" w:type="dxa"/>
        <w:jc w:val="center"/>
        <w:tblLook w:val="04A0" w:firstRow="1" w:lastRow="0" w:firstColumn="1" w:lastColumn="0" w:noHBand="0" w:noVBand="1"/>
      </w:tblPr>
      <w:tblGrid>
        <w:gridCol w:w="1436"/>
        <w:gridCol w:w="1136"/>
        <w:gridCol w:w="1436"/>
        <w:gridCol w:w="1136"/>
        <w:gridCol w:w="1436"/>
        <w:gridCol w:w="1136"/>
        <w:gridCol w:w="1436"/>
      </w:tblGrid>
      <w:tr w:rsidR="00AC6778" w:rsidRPr="008F7C70" w14:paraId="42D29C53" w14:textId="77777777" w:rsidTr="00AC6778">
        <w:trPr>
          <w:trHeight w:val="300"/>
          <w:jc w:val="center"/>
        </w:trPr>
        <w:tc>
          <w:tcPr>
            <w:tcW w:w="0" w:type="auto"/>
            <w:tcBorders>
              <w:top w:val="nil"/>
              <w:left w:val="nil"/>
              <w:bottom w:val="nil"/>
              <w:right w:val="nil"/>
            </w:tcBorders>
            <w:shd w:val="clear" w:color="auto" w:fill="auto"/>
            <w:noWrap/>
            <w:vAlign w:val="center"/>
            <w:hideMark/>
          </w:tcPr>
          <w:p w14:paraId="34C9F74E" w14:textId="1545E92B" w:rsidR="00AC6778" w:rsidRPr="008F7C70" w:rsidRDefault="00AC6778" w:rsidP="00AC6778">
            <w:pPr>
              <w:jc w:val="center"/>
              <w:rPr>
                <w:rFonts w:ascii="Calibri" w:hAnsi="Calibri"/>
                <w:b/>
                <w:color w:val="000000"/>
                <w:sz w:val="20"/>
                <w:szCs w:val="24"/>
              </w:rPr>
            </w:pPr>
            <w:r>
              <w:rPr>
                <w:rFonts w:ascii="Calibri" w:hAnsi="Calibri" w:cs="Calibri"/>
                <w:b/>
                <w:bCs/>
                <w:color w:val="000000"/>
                <w:sz w:val="20"/>
              </w:rPr>
              <w:t>SM</w:t>
            </w:r>
          </w:p>
        </w:tc>
        <w:tc>
          <w:tcPr>
            <w:tcW w:w="0" w:type="auto"/>
            <w:tcBorders>
              <w:top w:val="nil"/>
              <w:left w:val="nil"/>
              <w:bottom w:val="nil"/>
              <w:right w:val="nil"/>
            </w:tcBorders>
            <w:shd w:val="clear" w:color="auto" w:fill="auto"/>
            <w:noWrap/>
            <w:vAlign w:val="bottom"/>
            <w:hideMark/>
          </w:tcPr>
          <w:p w14:paraId="43213E95" w14:textId="77777777" w:rsidR="00AC6778" w:rsidRPr="008F7C70" w:rsidRDefault="00AC6778" w:rsidP="00AC6778">
            <w:pPr>
              <w:jc w:val="center"/>
              <w:rPr>
                <w:rFonts w:ascii="Calibri" w:hAnsi="Calibri"/>
                <w:b/>
                <w:color w:val="000000"/>
                <w:sz w:val="20"/>
                <w:szCs w:val="24"/>
              </w:rPr>
            </w:pPr>
            <w:r>
              <w:rPr>
                <w:rFonts w:ascii="Calibri" w:hAnsi="Calibri"/>
                <w:b/>
                <w:noProof/>
                <w:color w:val="000000"/>
                <w:sz w:val="20"/>
                <w:szCs w:val="24"/>
              </w:rPr>
              <w:drawing>
                <wp:inline distT="0" distB="0" distL="0" distR="0" wp14:anchorId="59BBE887" wp14:editId="18D45BE9">
                  <wp:extent cx="574040" cy="100330"/>
                  <wp:effectExtent l="0" t="0" r="1016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 cy="100330"/>
                          </a:xfrm>
                          <a:prstGeom prst="rect">
                            <a:avLst/>
                          </a:prstGeom>
                          <a:noFill/>
                          <a:ln>
                            <a:noFill/>
                          </a:ln>
                        </pic:spPr>
                      </pic:pic>
                    </a:graphicData>
                  </a:graphic>
                </wp:inline>
              </w:drawing>
            </w:r>
          </w:p>
        </w:tc>
        <w:tc>
          <w:tcPr>
            <w:tcW w:w="0" w:type="auto"/>
            <w:tcBorders>
              <w:top w:val="nil"/>
              <w:left w:val="nil"/>
              <w:bottom w:val="nil"/>
              <w:right w:val="nil"/>
            </w:tcBorders>
            <w:shd w:val="clear" w:color="auto" w:fill="auto"/>
            <w:noWrap/>
            <w:vAlign w:val="bottom"/>
            <w:hideMark/>
          </w:tcPr>
          <w:p w14:paraId="6D6AAC66" w14:textId="77777777" w:rsidR="00AC6778" w:rsidRPr="008F7C70" w:rsidRDefault="00AC6778" w:rsidP="00AC6778">
            <w:pPr>
              <w:jc w:val="center"/>
              <w:rPr>
                <w:rFonts w:ascii="Calibri" w:hAnsi="Calibri"/>
                <w:b/>
                <w:color w:val="000000"/>
                <w:sz w:val="20"/>
                <w:szCs w:val="24"/>
              </w:rPr>
            </w:pPr>
            <w:r w:rsidRPr="008F7C70">
              <w:rPr>
                <w:rFonts w:ascii="Calibri" w:hAnsi="Calibri"/>
                <w:b/>
                <w:color w:val="000000"/>
                <w:sz w:val="20"/>
                <w:szCs w:val="24"/>
              </w:rPr>
              <w:t>A</w:t>
            </w:r>
          </w:p>
        </w:tc>
        <w:tc>
          <w:tcPr>
            <w:tcW w:w="0" w:type="auto"/>
            <w:tcBorders>
              <w:top w:val="nil"/>
              <w:left w:val="nil"/>
              <w:bottom w:val="nil"/>
              <w:right w:val="nil"/>
            </w:tcBorders>
            <w:shd w:val="clear" w:color="auto" w:fill="auto"/>
            <w:noWrap/>
            <w:vAlign w:val="bottom"/>
            <w:hideMark/>
          </w:tcPr>
          <w:p w14:paraId="3064AFD4" w14:textId="77777777" w:rsidR="00AC6778" w:rsidRPr="008F7C70" w:rsidRDefault="00AC6778" w:rsidP="00AC6778">
            <w:pPr>
              <w:jc w:val="center"/>
              <w:rPr>
                <w:rFonts w:ascii="Calibri" w:hAnsi="Calibri"/>
                <w:b/>
                <w:color w:val="000000"/>
                <w:sz w:val="20"/>
                <w:szCs w:val="24"/>
              </w:rPr>
            </w:pPr>
            <w:r>
              <w:rPr>
                <w:rFonts w:ascii="Calibri" w:hAnsi="Calibri"/>
                <w:b/>
                <w:noProof/>
                <w:color w:val="000000"/>
                <w:sz w:val="20"/>
                <w:szCs w:val="24"/>
              </w:rPr>
              <w:drawing>
                <wp:inline distT="0" distB="0" distL="0" distR="0" wp14:anchorId="25D6BD75" wp14:editId="3A2EF3BE">
                  <wp:extent cx="574040" cy="100330"/>
                  <wp:effectExtent l="0" t="0" r="1016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 cy="100330"/>
                          </a:xfrm>
                          <a:prstGeom prst="rect">
                            <a:avLst/>
                          </a:prstGeom>
                          <a:noFill/>
                          <a:ln>
                            <a:noFill/>
                          </a:ln>
                        </pic:spPr>
                      </pic:pic>
                    </a:graphicData>
                  </a:graphic>
                </wp:inline>
              </w:drawing>
            </w:r>
          </w:p>
        </w:tc>
        <w:tc>
          <w:tcPr>
            <w:tcW w:w="0" w:type="auto"/>
            <w:tcBorders>
              <w:top w:val="nil"/>
              <w:left w:val="nil"/>
              <w:bottom w:val="nil"/>
              <w:right w:val="nil"/>
            </w:tcBorders>
            <w:vAlign w:val="center"/>
          </w:tcPr>
          <w:p w14:paraId="5FF164BB" w14:textId="005C74AC" w:rsidR="00AC6778" w:rsidRPr="008F7C70" w:rsidRDefault="00AC6778" w:rsidP="00AC6778">
            <w:pPr>
              <w:jc w:val="center"/>
              <w:rPr>
                <w:rFonts w:ascii="Calibri" w:hAnsi="Calibri"/>
                <w:b/>
                <w:color w:val="000000"/>
                <w:sz w:val="20"/>
                <w:szCs w:val="24"/>
              </w:rPr>
            </w:pPr>
            <w:r>
              <w:rPr>
                <w:rFonts w:ascii="Calibri" w:hAnsi="Calibri" w:cs="Calibri"/>
                <w:b/>
                <w:bCs/>
                <w:color w:val="000000"/>
                <w:sz w:val="20"/>
              </w:rPr>
              <w:t>B</w:t>
            </w:r>
          </w:p>
        </w:tc>
        <w:tc>
          <w:tcPr>
            <w:tcW w:w="0" w:type="auto"/>
            <w:tcBorders>
              <w:top w:val="nil"/>
              <w:left w:val="nil"/>
              <w:bottom w:val="nil"/>
              <w:right w:val="nil"/>
            </w:tcBorders>
            <w:shd w:val="clear" w:color="auto" w:fill="auto"/>
            <w:noWrap/>
            <w:vAlign w:val="bottom"/>
            <w:hideMark/>
          </w:tcPr>
          <w:p w14:paraId="7E2BBAD5" w14:textId="77777777" w:rsidR="00AC6778" w:rsidRPr="008F7C70" w:rsidRDefault="00AC6778" w:rsidP="00AC6778">
            <w:pPr>
              <w:jc w:val="center"/>
              <w:rPr>
                <w:rFonts w:ascii="Calibri" w:hAnsi="Calibri"/>
                <w:b/>
                <w:color w:val="000000"/>
                <w:sz w:val="20"/>
                <w:szCs w:val="24"/>
              </w:rPr>
            </w:pPr>
            <w:r>
              <w:rPr>
                <w:rFonts w:ascii="Calibri" w:hAnsi="Calibri"/>
                <w:b/>
                <w:noProof/>
                <w:color w:val="000000"/>
                <w:sz w:val="20"/>
                <w:szCs w:val="24"/>
              </w:rPr>
              <w:drawing>
                <wp:inline distT="0" distB="0" distL="0" distR="0" wp14:anchorId="36498961" wp14:editId="3E282169">
                  <wp:extent cx="574040" cy="100330"/>
                  <wp:effectExtent l="0" t="0" r="1016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 cy="100330"/>
                          </a:xfrm>
                          <a:prstGeom prst="rect">
                            <a:avLst/>
                          </a:prstGeom>
                          <a:noFill/>
                          <a:ln>
                            <a:noFill/>
                          </a:ln>
                        </pic:spPr>
                      </pic:pic>
                    </a:graphicData>
                  </a:graphic>
                </wp:inline>
              </w:drawing>
            </w:r>
          </w:p>
        </w:tc>
        <w:tc>
          <w:tcPr>
            <w:tcW w:w="0" w:type="auto"/>
            <w:tcBorders>
              <w:top w:val="nil"/>
              <w:left w:val="nil"/>
              <w:bottom w:val="nil"/>
              <w:right w:val="nil"/>
            </w:tcBorders>
            <w:vAlign w:val="center"/>
          </w:tcPr>
          <w:p w14:paraId="53E752B2" w14:textId="1E295AF5" w:rsidR="00AC6778" w:rsidRPr="008F7C70" w:rsidRDefault="00AC6778" w:rsidP="00AC6778">
            <w:pPr>
              <w:jc w:val="center"/>
              <w:rPr>
                <w:rFonts w:ascii="Calibri" w:hAnsi="Calibri"/>
                <w:b/>
                <w:color w:val="000000"/>
                <w:sz w:val="20"/>
                <w:szCs w:val="24"/>
              </w:rPr>
            </w:pPr>
            <w:r>
              <w:rPr>
                <w:rFonts w:ascii="Calibri" w:hAnsi="Calibri" w:cs="Calibri"/>
                <w:b/>
                <w:bCs/>
                <w:color w:val="000000"/>
                <w:sz w:val="20"/>
              </w:rPr>
              <w:t>C</w:t>
            </w:r>
          </w:p>
        </w:tc>
      </w:tr>
      <w:tr w:rsidR="00D410B6" w:rsidRPr="008F7C70" w14:paraId="1EB39FB6" w14:textId="77777777" w:rsidTr="00AE2337">
        <w:trPr>
          <w:trHeight w:val="300"/>
          <w:jc w:val="center"/>
        </w:trPr>
        <w:tc>
          <w:tcPr>
            <w:tcW w:w="0" w:type="auto"/>
            <w:tcBorders>
              <w:top w:val="nil"/>
              <w:left w:val="nil"/>
              <w:bottom w:val="nil"/>
              <w:right w:val="nil"/>
            </w:tcBorders>
            <w:shd w:val="clear" w:color="auto" w:fill="auto"/>
            <w:noWrap/>
            <w:vAlign w:val="center"/>
            <w:hideMark/>
          </w:tcPr>
          <w:p w14:paraId="24C4032E" w14:textId="64342488" w:rsidR="00D410B6" w:rsidRPr="008F7C70" w:rsidRDefault="00D410B6" w:rsidP="00D410B6">
            <w:pPr>
              <w:jc w:val="center"/>
              <w:rPr>
                <w:rFonts w:ascii="Calibri" w:hAnsi="Calibri"/>
                <w:b/>
                <w:color w:val="000000"/>
                <w:sz w:val="20"/>
                <w:szCs w:val="24"/>
              </w:rPr>
            </w:pPr>
            <w:r>
              <w:rPr>
                <w:rFonts w:ascii="Calibri" w:hAnsi="Calibri" w:cs="Calibri"/>
                <w:b/>
                <w:bCs/>
                <w:color w:val="000000"/>
                <w:sz w:val="20"/>
              </w:rPr>
              <w:t>4.26 g</w:t>
            </w:r>
          </w:p>
        </w:tc>
        <w:tc>
          <w:tcPr>
            <w:tcW w:w="0" w:type="auto"/>
            <w:tcBorders>
              <w:top w:val="nil"/>
              <w:left w:val="nil"/>
              <w:bottom w:val="nil"/>
              <w:right w:val="nil"/>
            </w:tcBorders>
            <w:shd w:val="clear" w:color="auto" w:fill="auto"/>
            <w:noWrap/>
            <w:vAlign w:val="bottom"/>
            <w:hideMark/>
          </w:tcPr>
          <w:p w14:paraId="0EBACC30" w14:textId="77777777" w:rsidR="00D410B6" w:rsidRPr="008F7C70" w:rsidRDefault="00D410B6" w:rsidP="00D410B6">
            <w:pPr>
              <w:jc w:val="center"/>
              <w:rPr>
                <w:rFonts w:ascii="Calibri" w:hAnsi="Calibri"/>
                <w:b/>
                <w:color w:val="000000"/>
                <w:sz w:val="20"/>
                <w:szCs w:val="24"/>
              </w:rPr>
            </w:pPr>
          </w:p>
        </w:tc>
        <w:tc>
          <w:tcPr>
            <w:tcW w:w="0" w:type="auto"/>
            <w:tcBorders>
              <w:top w:val="nil"/>
              <w:left w:val="nil"/>
              <w:bottom w:val="nil"/>
              <w:right w:val="nil"/>
            </w:tcBorders>
            <w:shd w:val="clear" w:color="auto" w:fill="auto"/>
            <w:noWrap/>
            <w:vAlign w:val="center"/>
            <w:hideMark/>
          </w:tcPr>
          <w:p w14:paraId="2F380410" w14:textId="6DF5E3F8" w:rsidR="00D410B6" w:rsidRPr="008F7C70" w:rsidRDefault="00D410B6" w:rsidP="00D410B6">
            <w:pPr>
              <w:jc w:val="center"/>
              <w:rPr>
                <w:rFonts w:ascii="Calibri" w:hAnsi="Calibri"/>
                <w:b/>
                <w:color w:val="000000"/>
                <w:sz w:val="20"/>
                <w:szCs w:val="24"/>
              </w:rPr>
            </w:pPr>
            <w:r>
              <w:rPr>
                <w:rFonts w:ascii="Calibri" w:hAnsi="Calibri" w:cs="Calibri"/>
                <w:b/>
                <w:bCs/>
                <w:color w:val="000000"/>
                <w:sz w:val="20"/>
              </w:rPr>
              <w:t>2.68 g</w:t>
            </w:r>
          </w:p>
        </w:tc>
        <w:tc>
          <w:tcPr>
            <w:tcW w:w="0" w:type="auto"/>
            <w:tcBorders>
              <w:top w:val="nil"/>
              <w:left w:val="nil"/>
              <w:bottom w:val="nil"/>
              <w:right w:val="nil"/>
            </w:tcBorders>
            <w:shd w:val="clear" w:color="auto" w:fill="auto"/>
            <w:noWrap/>
            <w:vAlign w:val="bottom"/>
            <w:hideMark/>
          </w:tcPr>
          <w:p w14:paraId="13009D40" w14:textId="77777777" w:rsidR="00D410B6" w:rsidRPr="008F7C70" w:rsidRDefault="00D410B6" w:rsidP="00D410B6">
            <w:pPr>
              <w:jc w:val="center"/>
              <w:rPr>
                <w:rFonts w:ascii="Calibri" w:hAnsi="Calibri"/>
                <w:b/>
                <w:color w:val="000000"/>
                <w:sz w:val="20"/>
                <w:szCs w:val="24"/>
              </w:rPr>
            </w:pPr>
          </w:p>
        </w:tc>
        <w:tc>
          <w:tcPr>
            <w:tcW w:w="0" w:type="auto"/>
            <w:tcBorders>
              <w:top w:val="nil"/>
              <w:left w:val="nil"/>
              <w:bottom w:val="nil"/>
              <w:right w:val="nil"/>
            </w:tcBorders>
            <w:shd w:val="clear" w:color="auto" w:fill="auto"/>
            <w:vAlign w:val="center"/>
          </w:tcPr>
          <w:p w14:paraId="34C61E95" w14:textId="26A19B7C" w:rsidR="00D410B6" w:rsidRPr="008F7C70" w:rsidRDefault="00D410B6" w:rsidP="00D410B6">
            <w:pPr>
              <w:jc w:val="center"/>
              <w:rPr>
                <w:rFonts w:ascii="Calibri" w:hAnsi="Calibri"/>
                <w:b/>
                <w:color w:val="000000"/>
                <w:sz w:val="20"/>
                <w:szCs w:val="24"/>
              </w:rPr>
            </w:pPr>
            <w:r>
              <w:rPr>
                <w:rFonts w:ascii="Calibri" w:hAnsi="Calibri" w:cs="Calibri"/>
                <w:b/>
                <w:bCs/>
                <w:color w:val="000000"/>
                <w:sz w:val="20"/>
              </w:rPr>
              <w:t>0.86 g</w:t>
            </w:r>
          </w:p>
        </w:tc>
        <w:tc>
          <w:tcPr>
            <w:tcW w:w="0" w:type="auto"/>
            <w:tcBorders>
              <w:top w:val="nil"/>
              <w:left w:val="nil"/>
              <w:bottom w:val="nil"/>
              <w:right w:val="nil"/>
            </w:tcBorders>
            <w:shd w:val="clear" w:color="auto" w:fill="auto"/>
            <w:noWrap/>
            <w:vAlign w:val="bottom"/>
            <w:hideMark/>
          </w:tcPr>
          <w:p w14:paraId="465F38B0" w14:textId="77777777" w:rsidR="00D410B6" w:rsidRPr="008F7C70" w:rsidRDefault="00D410B6" w:rsidP="00D410B6">
            <w:pPr>
              <w:jc w:val="center"/>
              <w:rPr>
                <w:rFonts w:ascii="Calibri" w:hAnsi="Calibri"/>
                <w:b/>
                <w:color w:val="000000"/>
                <w:sz w:val="20"/>
                <w:szCs w:val="24"/>
              </w:rPr>
            </w:pPr>
          </w:p>
        </w:tc>
        <w:tc>
          <w:tcPr>
            <w:tcW w:w="0" w:type="auto"/>
            <w:tcBorders>
              <w:top w:val="nil"/>
              <w:left w:val="nil"/>
              <w:bottom w:val="nil"/>
              <w:right w:val="nil"/>
            </w:tcBorders>
            <w:shd w:val="clear" w:color="auto" w:fill="auto"/>
            <w:vAlign w:val="center"/>
          </w:tcPr>
          <w:p w14:paraId="2CDC92C9" w14:textId="65658B7E" w:rsidR="00D410B6" w:rsidRPr="008F7C70" w:rsidRDefault="00D410B6" w:rsidP="00D410B6">
            <w:pPr>
              <w:jc w:val="center"/>
              <w:rPr>
                <w:rFonts w:ascii="Calibri" w:hAnsi="Calibri"/>
                <w:b/>
                <w:color w:val="000000"/>
                <w:sz w:val="20"/>
                <w:szCs w:val="24"/>
              </w:rPr>
            </w:pPr>
            <w:r>
              <w:rPr>
                <w:rFonts w:ascii="Calibri" w:hAnsi="Calibri" w:cs="Calibri"/>
                <w:b/>
                <w:bCs/>
                <w:color w:val="000000"/>
                <w:sz w:val="20"/>
              </w:rPr>
              <w:t>1.22 g</w:t>
            </w:r>
          </w:p>
        </w:tc>
      </w:tr>
      <w:tr w:rsidR="00D410B6" w:rsidRPr="008F7C70" w14:paraId="72822275" w14:textId="77777777" w:rsidTr="00AE2337">
        <w:trPr>
          <w:trHeight w:val="300"/>
          <w:jc w:val="center"/>
        </w:trPr>
        <w:tc>
          <w:tcPr>
            <w:tcW w:w="0" w:type="auto"/>
            <w:tcBorders>
              <w:top w:val="nil"/>
              <w:left w:val="nil"/>
              <w:bottom w:val="nil"/>
              <w:right w:val="nil"/>
            </w:tcBorders>
            <w:shd w:val="clear" w:color="auto" w:fill="auto"/>
            <w:noWrap/>
            <w:vAlign w:val="center"/>
            <w:hideMark/>
          </w:tcPr>
          <w:p w14:paraId="6C02C595" w14:textId="7991D37B" w:rsidR="00D410B6" w:rsidRPr="008F7C70" w:rsidRDefault="00D410B6" w:rsidP="00D410B6">
            <w:pPr>
              <w:jc w:val="center"/>
              <w:rPr>
                <w:rFonts w:ascii="Calibri" w:hAnsi="Calibri"/>
                <w:b/>
                <w:color w:val="000000"/>
                <w:sz w:val="20"/>
                <w:szCs w:val="24"/>
              </w:rPr>
            </w:pPr>
            <w:r>
              <w:rPr>
                <w:rFonts w:ascii="Calibri" w:hAnsi="Calibri" w:cs="Calibri"/>
                <w:b/>
                <w:bCs/>
                <w:color w:val="000000"/>
                <w:sz w:val="20"/>
              </w:rPr>
              <w:t>MW: 226.4639</w:t>
            </w:r>
          </w:p>
        </w:tc>
        <w:tc>
          <w:tcPr>
            <w:tcW w:w="0" w:type="auto"/>
            <w:tcBorders>
              <w:top w:val="nil"/>
              <w:left w:val="nil"/>
              <w:bottom w:val="nil"/>
              <w:right w:val="nil"/>
            </w:tcBorders>
            <w:shd w:val="clear" w:color="auto" w:fill="auto"/>
            <w:noWrap/>
            <w:vAlign w:val="bottom"/>
            <w:hideMark/>
          </w:tcPr>
          <w:p w14:paraId="4162D55F" w14:textId="77777777" w:rsidR="00D410B6" w:rsidRPr="008F7C70" w:rsidRDefault="00D410B6" w:rsidP="00D410B6">
            <w:pPr>
              <w:jc w:val="center"/>
              <w:rPr>
                <w:rFonts w:ascii="Calibri" w:hAnsi="Calibri"/>
                <w:b/>
                <w:color w:val="000000"/>
                <w:sz w:val="20"/>
                <w:szCs w:val="24"/>
              </w:rPr>
            </w:pPr>
          </w:p>
        </w:tc>
        <w:tc>
          <w:tcPr>
            <w:tcW w:w="0" w:type="auto"/>
            <w:tcBorders>
              <w:top w:val="nil"/>
              <w:left w:val="nil"/>
              <w:bottom w:val="nil"/>
              <w:right w:val="nil"/>
            </w:tcBorders>
            <w:shd w:val="clear" w:color="auto" w:fill="auto"/>
            <w:noWrap/>
            <w:vAlign w:val="center"/>
            <w:hideMark/>
          </w:tcPr>
          <w:p w14:paraId="07A07B40" w14:textId="29E2CF40" w:rsidR="00D410B6" w:rsidRPr="008F7C70" w:rsidRDefault="00D410B6" w:rsidP="00D410B6">
            <w:pPr>
              <w:jc w:val="center"/>
              <w:rPr>
                <w:rFonts w:ascii="Calibri" w:hAnsi="Calibri"/>
                <w:b/>
                <w:color w:val="000000"/>
                <w:sz w:val="20"/>
                <w:szCs w:val="24"/>
              </w:rPr>
            </w:pPr>
            <w:r>
              <w:rPr>
                <w:rFonts w:ascii="Calibri" w:hAnsi="Calibri" w:cs="Calibri"/>
                <w:b/>
                <w:bCs/>
                <w:color w:val="000000"/>
                <w:sz w:val="20"/>
              </w:rPr>
              <w:t>MW: 269.7727</w:t>
            </w:r>
          </w:p>
        </w:tc>
        <w:tc>
          <w:tcPr>
            <w:tcW w:w="0" w:type="auto"/>
            <w:tcBorders>
              <w:top w:val="nil"/>
              <w:left w:val="nil"/>
              <w:bottom w:val="nil"/>
              <w:right w:val="nil"/>
            </w:tcBorders>
            <w:shd w:val="clear" w:color="auto" w:fill="auto"/>
            <w:noWrap/>
            <w:vAlign w:val="bottom"/>
            <w:hideMark/>
          </w:tcPr>
          <w:p w14:paraId="32A502A5" w14:textId="77777777" w:rsidR="00D410B6" w:rsidRPr="008F7C70" w:rsidRDefault="00D410B6" w:rsidP="00D410B6">
            <w:pPr>
              <w:jc w:val="center"/>
              <w:rPr>
                <w:rFonts w:ascii="Calibri" w:hAnsi="Calibri"/>
                <w:b/>
                <w:color w:val="000000"/>
                <w:sz w:val="20"/>
                <w:szCs w:val="24"/>
              </w:rPr>
            </w:pPr>
          </w:p>
        </w:tc>
        <w:tc>
          <w:tcPr>
            <w:tcW w:w="0" w:type="auto"/>
            <w:tcBorders>
              <w:top w:val="nil"/>
              <w:left w:val="nil"/>
              <w:bottom w:val="nil"/>
              <w:right w:val="nil"/>
            </w:tcBorders>
            <w:shd w:val="clear" w:color="auto" w:fill="auto"/>
            <w:vAlign w:val="center"/>
          </w:tcPr>
          <w:p w14:paraId="41F10A15" w14:textId="0AA61D68" w:rsidR="00D410B6" w:rsidRPr="008F7C70" w:rsidRDefault="00D410B6" w:rsidP="00D410B6">
            <w:pPr>
              <w:jc w:val="center"/>
              <w:rPr>
                <w:rFonts w:ascii="Calibri" w:hAnsi="Calibri"/>
                <w:b/>
                <w:color w:val="000000"/>
                <w:sz w:val="20"/>
                <w:szCs w:val="24"/>
              </w:rPr>
            </w:pPr>
            <w:r>
              <w:rPr>
                <w:rFonts w:ascii="Calibri" w:hAnsi="Calibri" w:cs="Calibri"/>
                <w:b/>
                <w:bCs/>
                <w:color w:val="000000"/>
                <w:sz w:val="20"/>
              </w:rPr>
              <w:t>MW: 169.5562</w:t>
            </w:r>
          </w:p>
        </w:tc>
        <w:tc>
          <w:tcPr>
            <w:tcW w:w="0" w:type="auto"/>
            <w:tcBorders>
              <w:top w:val="nil"/>
              <w:left w:val="nil"/>
              <w:bottom w:val="nil"/>
              <w:right w:val="nil"/>
            </w:tcBorders>
            <w:shd w:val="clear" w:color="auto" w:fill="auto"/>
            <w:noWrap/>
            <w:vAlign w:val="bottom"/>
            <w:hideMark/>
          </w:tcPr>
          <w:p w14:paraId="1C3C2AE8" w14:textId="77777777" w:rsidR="00D410B6" w:rsidRPr="008F7C70" w:rsidRDefault="00D410B6" w:rsidP="00D410B6">
            <w:pPr>
              <w:jc w:val="center"/>
              <w:rPr>
                <w:rFonts w:ascii="Calibri" w:hAnsi="Calibri"/>
                <w:b/>
                <w:color w:val="000000"/>
                <w:sz w:val="20"/>
                <w:szCs w:val="24"/>
              </w:rPr>
            </w:pPr>
          </w:p>
        </w:tc>
        <w:tc>
          <w:tcPr>
            <w:tcW w:w="0" w:type="auto"/>
            <w:tcBorders>
              <w:top w:val="nil"/>
              <w:left w:val="nil"/>
              <w:bottom w:val="nil"/>
              <w:right w:val="nil"/>
            </w:tcBorders>
            <w:shd w:val="clear" w:color="auto" w:fill="auto"/>
            <w:vAlign w:val="center"/>
          </w:tcPr>
          <w:p w14:paraId="58DA8BDF" w14:textId="4A3CBD52" w:rsidR="00D410B6" w:rsidRPr="008F7C70" w:rsidRDefault="00D410B6" w:rsidP="00D410B6">
            <w:pPr>
              <w:jc w:val="center"/>
              <w:rPr>
                <w:rFonts w:ascii="Calibri" w:hAnsi="Calibri"/>
                <w:b/>
                <w:color w:val="000000"/>
                <w:sz w:val="20"/>
                <w:szCs w:val="24"/>
              </w:rPr>
            </w:pPr>
            <w:r>
              <w:rPr>
                <w:rFonts w:ascii="Calibri" w:hAnsi="Calibri" w:cs="Calibri"/>
                <w:b/>
                <w:bCs/>
                <w:color w:val="000000"/>
                <w:sz w:val="20"/>
              </w:rPr>
              <w:t>MW: 298.2564</w:t>
            </w:r>
          </w:p>
        </w:tc>
      </w:tr>
      <w:tr w:rsidR="00D410B6" w:rsidRPr="008F7C70" w14:paraId="555D8645" w14:textId="77777777" w:rsidTr="00AE2337">
        <w:trPr>
          <w:trHeight w:val="300"/>
          <w:jc w:val="center"/>
        </w:trPr>
        <w:tc>
          <w:tcPr>
            <w:tcW w:w="0" w:type="auto"/>
            <w:tcBorders>
              <w:top w:val="nil"/>
              <w:left w:val="nil"/>
              <w:bottom w:val="nil"/>
              <w:right w:val="nil"/>
            </w:tcBorders>
            <w:shd w:val="clear" w:color="auto" w:fill="auto"/>
            <w:noWrap/>
            <w:vAlign w:val="bottom"/>
            <w:hideMark/>
          </w:tcPr>
          <w:p w14:paraId="0570D812" w14:textId="77777777" w:rsidR="00D410B6" w:rsidRPr="008F7C70" w:rsidRDefault="00D410B6" w:rsidP="00D410B6">
            <w:pPr>
              <w:jc w:val="center"/>
              <w:rPr>
                <w:rFonts w:ascii="Calibri" w:hAnsi="Calibri"/>
                <w:b/>
                <w:color w:val="000000"/>
                <w:sz w:val="20"/>
                <w:szCs w:val="24"/>
              </w:rPr>
            </w:pPr>
          </w:p>
        </w:tc>
        <w:tc>
          <w:tcPr>
            <w:tcW w:w="0" w:type="auto"/>
            <w:tcBorders>
              <w:top w:val="nil"/>
              <w:left w:val="nil"/>
              <w:bottom w:val="nil"/>
              <w:right w:val="nil"/>
            </w:tcBorders>
            <w:shd w:val="clear" w:color="auto" w:fill="auto"/>
            <w:noWrap/>
            <w:vAlign w:val="bottom"/>
            <w:hideMark/>
          </w:tcPr>
          <w:p w14:paraId="551DDDDD" w14:textId="77777777" w:rsidR="00D410B6" w:rsidRPr="008F7C70" w:rsidRDefault="00D410B6" w:rsidP="00D410B6">
            <w:pPr>
              <w:jc w:val="center"/>
              <w:rPr>
                <w:rFonts w:ascii="Calibri" w:hAnsi="Calibri"/>
                <w:b/>
                <w:color w:val="000000"/>
                <w:sz w:val="20"/>
                <w:szCs w:val="24"/>
              </w:rPr>
            </w:pPr>
          </w:p>
        </w:tc>
        <w:tc>
          <w:tcPr>
            <w:tcW w:w="0" w:type="auto"/>
            <w:tcBorders>
              <w:top w:val="nil"/>
              <w:left w:val="nil"/>
              <w:bottom w:val="nil"/>
              <w:right w:val="nil"/>
            </w:tcBorders>
            <w:shd w:val="clear" w:color="auto" w:fill="auto"/>
            <w:noWrap/>
            <w:vAlign w:val="center"/>
            <w:hideMark/>
          </w:tcPr>
          <w:p w14:paraId="75D55161" w14:textId="53028A8A" w:rsidR="00D410B6" w:rsidRPr="008F7C70" w:rsidRDefault="00D410B6" w:rsidP="00D410B6">
            <w:pPr>
              <w:jc w:val="center"/>
              <w:rPr>
                <w:rFonts w:ascii="Calibri" w:hAnsi="Calibri"/>
                <w:b/>
                <w:color w:val="000000"/>
                <w:sz w:val="20"/>
                <w:szCs w:val="24"/>
              </w:rPr>
            </w:pPr>
            <w:r>
              <w:rPr>
                <w:rFonts w:ascii="Calibri" w:hAnsi="Calibri" w:cs="Calibri"/>
                <w:b/>
                <w:bCs/>
                <w:color w:val="000000"/>
                <w:sz w:val="20"/>
              </w:rPr>
              <w:t>52.83</w:t>
            </w:r>
            <w:bookmarkStart w:id="0" w:name="_GoBack"/>
            <w:bookmarkEnd w:id="0"/>
            <w:r>
              <w:rPr>
                <w:rFonts w:ascii="Calibri" w:hAnsi="Calibri" w:cs="Calibri"/>
                <w:b/>
                <w:bCs/>
                <w:color w:val="000000"/>
                <w:sz w:val="20"/>
              </w:rPr>
              <w:t>%</w:t>
            </w:r>
          </w:p>
        </w:tc>
        <w:tc>
          <w:tcPr>
            <w:tcW w:w="0" w:type="auto"/>
            <w:tcBorders>
              <w:top w:val="nil"/>
              <w:left w:val="nil"/>
              <w:bottom w:val="nil"/>
              <w:right w:val="nil"/>
            </w:tcBorders>
            <w:shd w:val="clear" w:color="auto" w:fill="auto"/>
            <w:noWrap/>
            <w:vAlign w:val="bottom"/>
            <w:hideMark/>
          </w:tcPr>
          <w:p w14:paraId="139FFE3C" w14:textId="77777777" w:rsidR="00D410B6" w:rsidRPr="008F7C70" w:rsidRDefault="00D410B6" w:rsidP="00D410B6">
            <w:pPr>
              <w:jc w:val="center"/>
              <w:rPr>
                <w:rFonts w:ascii="Calibri" w:hAnsi="Calibri"/>
                <w:b/>
                <w:color w:val="000000"/>
                <w:sz w:val="20"/>
                <w:szCs w:val="24"/>
              </w:rPr>
            </w:pPr>
          </w:p>
        </w:tc>
        <w:tc>
          <w:tcPr>
            <w:tcW w:w="0" w:type="auto"/>
            <w:tcBorders>
              <w:top w:val="nil"/>
              <w:left w:val="nil"/>
              <w:bottom w:val="nil"/>
              <w:right w:val="nil"/>
            </w:tcBorders>
            <w:shd w:val="clear" w:color="auto" w:fill="auto"/>
            <w:vAlign w:val="center"/>
          </w:tcPr>
          <w:p w14:paraId="7E6021CD" w14:textId="732DC86B" w:rsidR="00D410B6" w:rsidRPr="008F7C70" w:rsidRDefault="00D410B6" w:rsidP="00D410B6">
            <w:pPr>
              <w:jc w:val="center"/>
              <w:rPr>
                <w:rFonts w:ascii="Calibri" w:hAnsi="Calibri"/>
                <w:b/>
                <w:color w:val="000000"/>
                <w:sz w:val="20"/>
                <w:szCs w:val="24"/>
              </w:rPr>
            </w:pPr>
            <w:r>
              <w:rPr>
                <w:rFonts w:ascii="Calibri" w:hAnsi="Calibri" w:cs="Calibri"/>
                <w:b/>
                <w:bCs/>
                <w:color w:val="000000"/>
                <w:sz w:val="20"/>
              </w:rPr>
              <w:t>50.93%</w:t>
            </w:r>
          </w:p>
        </w:tc>
        <w:tc>
          <w:tcPr>
            <w:tcW w:w="0" w:type="auto"/>
            <w:tcBorders>
              <w:top w:val="nil"/>
              <w:left w:val="nil"/>
              <w:bottom w:val="nil"/>
              <w:right w:val="nil"/>
            </w:tcBorders>
            <w:shd w:val="clear" w:color="auto" w:fill="auto"/>
            <w:noWrap/>
            <w:vAlign w:val="bottom"/>
            <w:hideMark/>
          </w:tcPr>
          <w:p w14:paraId="374B5D19" w14:textId="77777777" w:rsidR="00D410B6" w:rsidRPr="008F7C70" w:rsidRDefault="00D410B6" w:rsidP="00D410B6">
            <w:pPr>
              <w:jc w:val="center"/>
              <w:rPr>
                <w:rFonts w:ascii="Calibri" w:hAnsi="Calibri"/>
                <w:b/>
                <w:color w:val="000000"/>
                <w:sz w:val="20"/>
                <w:szCs w:val="24"/>
              </w:rPr>
            </w:pPr>
          </w:p>
        </w:tc>
        <w:tc>
          <w:tcPr>
            <w:tcW w:w="0" w:type="auto"/>
            <w:tcBorders>
              <w:top w:val="nil"/>
              <w:left w:val="nil"/>
              <w:bottom w:val="nil"/>
              <w:right w:val="nil"/>
            </w:tcBorders>
            <w:shd w:val="clear" w:color="auto" w:fill="auto"/>
            <w:vAlign w:val="center"/>
          </w:tcPr>
          <w:p w14:paraId="29811CEC" w14:textId="37E7F383" w:rsidR="00D410B6" w:rsidRPr="008F7C70" w:rsidRDefault="00D410B6" w:rsidP="00D410B6">
            <w:pPr>
              <w:jc w:val="center"/>
              <w:rPr>
                <w:rFonts w:ascii="Calibri" w:hAnsi="Calibri"/>
                <w:b/>
                <w:color w:val="000000"/>
                <w:sz w:val="20"/>
                <w:szCs w:val="24"/>
              </w:rPr>
            </w:pPr>
            <w:r>
              <w:rPr>
                <w:rFonts w:ascii="Calibri" w:hAnsi="Calibri" w:cs="Calibri"/>
                <w:b/>
                <w:bCs/>
                <w:color w:val="000000"/>
                <w:sz w:val="20"/>
              </w:rPr>
              <w:t>80.78%</w:t>
            </w:r>
          </w:p>
        </w:tc>
      </w:tr>
    </w:tbl>
    <w:p w14:paraId="7FF4F109" w14:textId="77777777" w:rsidR="00110C44" w:rsidRDefault="00110C44" w:rsidP="00110C44">
      <w:pPr>
        <w:jc w:val="both"/>
        <w:rPr>
          <w:rFonts w:ascii="Helvetica" w:hAnsi="Helvetica"/>
          <w:sz w:val="20"/>
        </w:rPr>
      </w:pPr>
    </w:p>
    <w:p w14:paraId="72CFDCA7" w14:textId="3B9C9EC2" w:rsidR="00110C44" w:rsidRDefault="00110C44" w:rsidP="00110C44">
      <w:pPr>
        <w:jc w:val="both"/>
      </w:pPr>
    </w:p>
    <w:p w14:paraId="2B50F292" w14:textId="77777777" w:rsidR="00110C44" w:rsidRDefault="00110C44" w:rsidP="00110C44">
      <w:pPr>
        <w:jc w:val="both"/>
      </w:pPr>
    </w:p>
    <w:p w14:paraId="5B76A746" w14:textId="77777777" w:rsidR="00110C44" w:rsidRDefault="00110C44" w:rsidP="00110C44">
      <w:pPr>
        <w:jc w:val="both"/>
      </w:pPr>
    </w:p>
    <w:p w14:paraId="71FC1945" w14:textId="77777777" w:rsidR="00110C44" w:rsidRDefault="00110C44" w:rsidP="00110C44">
      <w:pPr>
        <w:jc w:val="both"/>
      </w:pPr>
    </w:p>
    <w:p w14:paraId="6F625B08" w14:textId="77777777" w:rsidR="00110C44" w:rsidRDefault="00110C44" w:rsidP="00110C44">
      <w:pPr>
        <w:jc w:val="both"/>
      </w:pPr>
    </w:p>
    <w:p w14:paraId="2B4B428F" w14:textId="77777777" w:rsidR="00110C44" w:rsidRDefault="00110C44" w:rsidP="00110C44">
      <w:pPr>
        <w:jc w:val="both"/>
      </w:pPr>
    </w:p>
    <w:p w14:paraId="01453D26" w14:textId="77777777" w:rsidR="00110C44" w:rsidRDefault="00110C44" w:rsidP="00110C44">
      <w:pPr>
        <w:jc w:val="both"/>
      </w:pPr>
    </w:p>
    <w:p w14:paraId="58477C12" w14:textId="77777777" w:rsidR="00110C44" w:rsidRDefault="00110C44" w:rsidP="00110C44">
      <w:pPr>
        <w:jc w:val="both"/>
      </w:pPr>
    </w:p>
    <w:p w14:paraId="496FB141" w14:textId="77777777" w:rsidR="00110C44" w:rsidRPr="00922B15" w:rsidRDefault="00110C44" w:rsidP="00110C44">
      <w:pPr>
        <w:tabs>
          <w:tab w:val="left" w:pos="360"/>
        </w:tabs>
        <w:jc w:val="both"/>
        <w:rPr>
          <w:rFonts w:ascii="Helvetica" w:hAnsi="Helvetica"/>
          <w:sz w:val="20"/>
        </w:rPr>
      </w:pPr>
    </w:p>
    <w:p w14:paraId="5CEFF370" w14:textId="77777777" w:rsidR="00110C44" w:rsidRPr="00922B15" w:rsidRDefault="00110C44" w:rsidP="00110C44">
      <w:pPr>
        <w:tabs>
          <w:tab w:val="left" w:pos="360"/>
        </w:tabs>
        <w:jc w:val="both"/>
        <w:rPr>
          <w:rFonts w:ascii="Helvetica" w:hAnsi="Helvetica"/>
          <w:sz w:val="20"/>
        </w:rPr>
      </w:pPr>
    </w:p>
    <w:p w14:paraId="7C5AEDF2" w14:textId="655ED25E" w:rsidR="00110C44" w:rsidRPr="00922B15" w:rsidRDefault="00234D28" w:rsidP="00110C44">
      <w:pPr>
        <w:tabs>
          <w:tab w:val="left" w:pos="360"/>
        </w:tabs>
        <w:jc w:val="both"/>
        <w:rPr>
          <w:rFonts w:ascii="Helvetica" w:hAnsi="Helvetica"/>
          <w:sz w:val="20"/>
        </w:rPr>
      </w:pPr>
      <w:r>
        <w:rPr>
          <w:rFonts w:ascii="Helvetica" w:hAnsi="Helvetica"/>
          <w:sz w:val="20"/>
        </w:rPr>
        <w:t>4</w:t>
      </w:r>
      <w:r w:rsidR="00110C44" w:rsidRPr="00922B15">
        <w:rPr>
          <w:rFonts w:ascii="Helvetica" w:hAnsi="Helvetica"/>
          <w:sz w:val="20"/>
        </w:rPr>
        <w:t>.</w:t>
      </w:r>
      <w:r w:rsidR="00110C44" w:rsidRPr="00922B15">
        <w:rPr>
          <w:rFonts w:ascii="Helvetica" w:hAnsi="Helvetica"/>
          <w:sz w:val="20"/>
        </w:rPr>
        <w:tab/>
        <w:t>Show the major elimination product(s) of the following reactions:</w:t>
      </w:r>
    </w:p>
    <w:p w14:paraId="47674A16" w14:textId="77777777" w:rsidR="00110C44" w:rsidRPr="00E267FB" w:rsidRDefault="00110C44" w:rsidP="00110C44">
      <w:pPr>
        <w:spacing w:line="240" w:lineRule="atLeast"/>
        <w:ind w:right="-86"/>
        <w:jc w:val="both"/>
        <w:rPr>
          <w:rFonts w:ascii="Helvetica" w:hAnsi="Helvetic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
        <w:gridCol w:w="3110"/>
        <w:gridCol w:w="222"/>
        <w:gridCol w:w="3536"/>
      </w:tblGrid>
      <w:tr w:rsidR="00110C44" w:rsidRPr="009E1CE9" w14:paraId="48129AA1" w14:textId="77777777" w:rsidTr="009E1CE9">
        <w:tc>
          <w:tcPr>
            <w:tcW w:w="0" w:type="auto"/>
            <w:tcBorders>
              <w:top w:val="nil"/>
              <w:left w:val="nil"/>
              <w:bottom w:val="nil"/>
              <w:right w:val="nil"/>
            </w:tcBorders>
            <w:shd w:val="clear" w:color="auto" w:fill="auto"/>
            <w:vAlign w:val="center"/>
          </w:tcPr>
          <w:p w14:paraId="6091FA7E" w14:textId="77777777" w:rsidR="00110C44" w:rsidRPr="009E1CE9" w:rsidRDefault="00110C44" w:rsidP="009E1CE9">
            <w:pPr>
              <w:spacing w:line="240" w:lineRule="atLeast"/>
              <w:ind w:left="360" w:right="-86" w:hanging="360"/>
              <w:jc w:val="both"/>
              <w:rPr>
                <w:sz w:val="20"/>
                <w:lang w:bidi="x-none"/>
              </w:rPr>
            </w:pPr>
            <w:r w:rsidRPr="009E1CE9">
              <w:rPr>
                <w:rFonts w:ascii="Helvetica" w:hAnsi="Helvetica"/>
                <w:sz w:val="20"/>
                <w:lang w:bidi="x-none"/>
              </w:rPr>
              <w:t>a.</w:t>
            </w:r>
          </w:p>
        </w:tc>
        <w:tc>
          <w:tcPr>
            <w:tcW w:w="0" w:type="auto"/>
            <w:tcBorders>
              <w:top w:val="nil"/>
              <w:left w:val="nil"/>
              <w:bottom w:val="nil"/>
              <w:right w:val="nil"/>
            </w:tcBorders>
            <w:shd w:val="clear" w:color="auto" w:fill="auto"/>
            <w:vAlign w:val="center"/>
          </w:tcPr>
          <w:p w14:paraId="5B439F12" w14:textId="7B53E267" w:rsidR="00110C44" w:rsidRPr="009E1CE9" w:rsidRDefault="00DF5788" w:rsidP="009E1CE9">
            <w:pPr>
              <w:spacing w:line="240" w:lineRule="atLeast"/>
              <w:ind w:left="360" w:right="-86" w:hanging="360"/>
              <w:jc w:val="both"/>
              <w:rPr>
                <w:sz w:val="20"/>
              </w:rPr>
            </w:pPr>
            <w:r>
              <w:object w:dxaOrig="2573" w:dyaOrig="1044" w14:anchorId="12E52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9pt;height:52.5pt" o:ole="">
                  <v:imagedata r:id="rId9" o:title=""/>
                </v:shape>
                <o:OLEObject Type="Embed" ProgID="ChemDraw.Document.6.0" ShapeID="_x0000_i1030" DrawAspect="Content" ObjectID="_1639473329" r:id="rId10"/>
              </w:object>
            </w:r>
          </w:p>
        </w:tc>
        <w:tc>
          <w:tcPr>
            <w:tcW w:w="0" w:type="auto"/>
            <w:tcBorders>
              <w:top w:val="nil"/>
              <w:left w:val="nil"/>
              <w:bottom w:val="nil"/>
              <w:right w:val="single" w:sz="4" w:space="0" w:color="auto"/>
            </w:tcBorders>
            <w:shd w:val="clear" w:color="auto" w:fill="auto"/>
          </w:tcPr>
          <w:p w14:paraId="4C3A5393" w14:textId="77777777" w:rsidR="00110C44" w:rsidRPr="009E1CE9" w:rsidRDefault="00110C44" w:rsidP="009E1CE9">
            <w:pPr>
              <w:spacing w:line="240" w:lineRule="atLeast"/>
              <w:ind w:left="360" w:right="-86" w:hanging="360"/>
              <w:jc w:val="both"/>
              <w:rPr>
                <w:sz w:val="20"/>
              </w:rPr>
            </w:pPr>
          </w:p>
        </w:tc>
        <w:tc>
          <w:tcPr>
            <w:tcW w:w="3536" w:type="dxa"/>
            <w:tcBorders>
              <w:top w:val="single" w:sz="4" w:space="0" w:color="auto"/>
              <w:left w:val="single" w:sz="4" w:space="0" w:color="auto"/>
              <w:bottom w:val="single" w:sz="6" w:space="0" w:color="auto"/>
              <w:right w:val="single" w:sz="4" w:space="0" w:color="auto"/>
            </w:tcBorders>
            <w:shd w:val="clear" w:color="auto" w:fill="auto"/>
          </w:tcPr>
          <w:p w14:paraId="74A506AA" w14:textId="77777777" w:rsidR="00050410" w:rsidRPr="009E1CE9" w:rsidRDefault="00050410" w:rsidP="009E1CE9">
            <w:pPr>
              <w:spacing w:line="240" w:lineRule="atLeast"/>
              <w:ind w:left="360" w:right="-86" w:hanging="360"/>
              <w:jc w:val="both"/>
              <w:rPr>
                <w:sz w:val="20"/>
              </w:rPr>
            </w:pPr>
          </w:p>
          <w:p w14:paraId="79FDA6E8" w14:textId="77777777" w:rsidR="00050410" w:rsidRPr="009E1CE9" w:rsidRDefault="00050410" w:rsidP="009E1CE9">
            <w:pPr>
              <w:spacing w:line="240" w:lineRule="atLeast"/>
              <w:ind w:left="360" w:right="-86" w:hanging="360"/>
              <w:jc w:val="both"/>
              <w:rPr>
                <w:sz w:val="20"/>
              </w:rPr>
            </w:pPr>
          </w:p>
          <w:p w14:paraId="12F91BED" w14:textId="77777777" w:rsidR="00050410" w:rsidRPr="009E1CE9" w:rsidRDefault="00050410" w:rsidP="009E1CE9">
            <w:pPr>
              <w:spacing w:line="240" w:lineRule="atLeast"/>
              <w:ind w:left="360" w:right="-86" w:hanging="360"/>
              <w:jc w:val="both"/>
              <w:rPr>
                <w:sz w:val="20"/>
              </w:rPr>
            </w:pPr>
          </w:p>
          <w:p w14:paraId="79B1207F" w14:textId="77777777" w:rsidR="00050410" w:rsidRPr="009E1CE9" w:rsidRDefault="00050410" w:rsidP="009E1CE9">
            <w:pPr>
              <w:spacing w:line="240" w:lineRule="atLeast"/>
              <w:ind w:left="360" w:right="-86" w:hanging="360"/>
              <w:jc w:val="both"/>
              <w:rPr>
                <w:sz w:val="20"/>
              </w:rPr>
            </w:pPr>
          </w:p>
          <w:p w14:paraId="1B389A54" w14:textId="77777777" w:rsidR="00050410" w:rsidRPr="009E1CE9" w:rsidRDefault="00050410" w:rsidP="009E1CE9">
            <w:pPr>
              <w:spacing w:line="240" w:lineRule="atLeast"/>
              <w:ind w:left="360" w:right="-86" w:hanging="360"/>
              <w:jc w:val="both"/>
              <w:rPr>
                <w:sz w:val="20"/>
              </w:rPr>
            </w:pPr>
          </w:p>
          <w:p w14:paraId="65855B76" w14:textId="4BA7ED01" w:rsidR="00110C44" w:rsidRPr="007423FB" w:rsidRDefault="00110C44" w:rsidP="007423FB">
            <w:pPr>
              <w:spacing w:line="240" w:lineRule="atLeast"/>
              <w:ind w:left="360" w:right="-86" w:hanging="360"/>
              <w:jc w:val="center"/>
              <w:rPr>
                <w:rFonts w:ascii="Arial" w:hAnsi="Arial" w:cs="Arial"/>
                <w:b/>
                <w:sz w:val="20"/>
              </w:rPr>
            </w:pPr>
          </w:p>
        </w:tc>
      </w:tr>
      <w:tr w:rsidR="00110C44" w:rsidRPr="009E1CE9" w14:paraId="579584EC" w14:textId="77777777" w:rsidTr="009E1CE9">
        <w:tc>
          <w:tcPr>
            <w:tcW w:w="0" w:type="auto"/>
            <w:tcBorders>
              <w:top w:val="nil"/>
              <w:left w:val="nil"/>
              <w:bottom w:val="nil"/>
              <w:right w:val="nil"/>
            </w:tcBorders>
            <w:shd w:val="clear" w:color="auto" w:fill="auto"/>
            <w:vAlign w:val="center"/>
          </w:tcPr>
          <w:p w14:paraId="0CC2E763" w14:textId="77777777" w:rsidR="00110C44" w:rsidRPr="009E1CE9" w:rsidRDefault="00110C44" w:rsidP="009E1CE9">
            <w:pPr>
              <w:spacing w:line="240" w:lineRule="atLeast"/>
              <w:ind w:left="360" w:right="-86" w:hanging="360"/>
              <w:jc w:val="both"/>
              <w:rPr>
                <w:sz w:val="20"/>
                <w:lang w:bidi="x-none"/>
              </w:rPr>
            </w:pPr>
          </w:p>
        </w:tc>
        <w:tc>
          <w:tcPr>
            <w:tcW w:w="0" w:type="auto"/>
            <w:tcBorders>
              <w:top w:val="nil"/>
              <w:left w:val="nil"/>
              <w:bottom w:val="nil"/>
              <w:right w:val="nil"/>
            </w:tcBorders>
            <w:shd w:val="clear" w:color="auto" w:fill="auto"/>
            <w:vAlign w:val="center"/>
          </w:tcPr>
          <w:p w14:paraId="2C336CB9" w14:textId="77777777" w:rsidR="00110C44" w:rsidRPr="009E1CE9" w:rsidRDefault="00110C44" w:rsidP="009E1CE9">
            <w:pPr>
              <w:spacing w:line="240" w:lineRule="atLeast"/>
              <w:ind w:left="360" w:right="-86" w:hanging="360"/>
              <w:jc w:val="both"/>
              <w:rPr>
                <w:sz w:val="20"/>
              </w:rPr>
            </w:pPr>
          </w:p>
        </w:tc>
        <w:tc>
          <w:tcPr>
            <w:tcW w:w="0" w:type="auto"/>
            <w:tcBorders>
              <w:top w:val="nil"/>
              <w:left w:val="nil"/>
              <w:bottom w:val="nil"/>
              <w:right w:val="nil"/>
            </w:tcBorders>
            <w:shd w:val="clear" w:color="auto" w:fill="auto"/>
          </w:tcPr>
          <w:p w14:paraId="4BDED20B" w14:textId="77777777" w:rsidR="00110C44" w:rsidRPr="009E1CE9" w:rsidRDefault="00110C44" w:rsidP="009E1CE9">
            <w:pPr>
              <w:spacing w:line="240" w:lineRule="atLeast"/>
              <w:ind w:left="360" w:right="-86" w:hanging="360"/>
              <w:jc w:val="both"/>
              <w:rPr>
                <w:sz w:val="20"/>
              </w:rPr>
            </w:pPr>
          </w:p>
        </w:tc>
        <w:tc>
          <w:tcPr>
            <w:tcW w:w="3536" w:type="dxa"/>
            <w:tcBorders>
              <w:top w:val="single" w:sz="6" w:space="0" w:color="auto"/>
              <w:left w:val="nil"/>
              <w:bottom w:val="single" w:sz="4" w:space="0" w:color="auto"/>
              <w:right w:val="nil"/>
            </w:tcBorders>
            <w:shd w:val="clear" w:color="auto" w:fill="auto"/>
          </w:tcPr>
          <w:p w14:paraId="3E2CCBDC" w14:textId="77777777" w:rsidR="00110C44" w:rsidRPr="009E1CE9" w:rsidRDefault="00110C44" w:rsidP="009E1CE9">
            <w:pPr>
              <w:spacing w:line="240" w:lineRule="atLeast"/>
              <w:ind w:right="-86"/>
              <w:rPr>
                <w:b/>
                <w:sz w:val="20"/>
              </w:rPr>
            </w:pPr>
          </w:p>
        </w:tc>
      </w:tr>
      <w:tr w:rsidR="00110C44" w:rsidRPr="009E1CE9" w14:paraId="5096DDDC" w14:textId="77777777" w:rsidTr="009E1CE9">
        <w:tc>
          <w:tcPr>
            <w:tcW w:w="0" w:type="auto"/>
            <w:tcBorders>
              <w:top w:val="nil"/>
              <w:left w:val="nil"/>
              <w:bottom w:val="nil"/>
              <w:right w:val="nil"/>
            </w:tcBorders>
            <w:shd w:val="clear" w:color="auto" w:fill="auto"/>
            <w:vAlign w:val="center"/>
          </w:tcPr>
          <w:p w14:paraId="1E192EF3" w14:textId="77777777" w:rsidR="00110C44" w:rsidRPr="009E1CE9" w:rsidRDefault="00110C44" w:rsidP="009E1CE9">
            <w:pPr>
              <w:spacing w:line="240" w:lineRule="atLeast"/>
              <w:ind w:left="360" w:right="-86" w:hanging="360"/>
              <w:jc w:val="both"/>
              <w:rPr>
                <w:sz w:val="20"/>
                <w:lang w:bidi="x-none"/>
              </w:rPr>
            </w:pPr>
            <w:r w:rsidRPr="009E1CE9">
              <w:rPr>
                <w:rFonts w:ascii="Helvetica" w:hAnsi="Helvetica"/>
                <w:sz w:val="20"/>
                <w:lang w:bidi="x-none"/>
              </w:rPr>
              <w:t>b.</w:t>
            </w:r>
          </w:p>
        </w:tc>
        <w:tc>
          <w:tcPr>
            <w:tcW w:w="0" w:type="auto"/>
            <w:tcBorders>
              <w:top w:val="nil"/>
              <w:left w:val="nil"/>
              <w:bottom w:val="nil"/>
              <w:right w:val="nil"/>
            </w:tcBorders>
            <w:shd w:val="clear" w:color="auto" w:fill="auto"/>
            <w:vAlign w:val="center"/>
          </w:tcPr>
          <w:p w14:paraId="472AD241" w14:textId="779478C0" w:rsidR="00110C44" w:rsidRPr="009E1CE9" w:rsidRDefault="00DF5788" w:rsidP="009E1CE9">
            <w:pPr>
              <w:spacing w:line="240" w:lineRule="atLeast"/>
              <w:ind w:left="360" w:right="-86" w:hanging="360"/>
              <w:jc w:val="both"/>
              <w:rPr>
                <w:sz w:val="20"/>
              </w:rPr>
            </w:pPr>
            <w:r>
              <w:object w:dxaOrig="2453" w:dyaOrig="1106" w14:anchorId="4C01AE9C">
                <v:shape id="_x0000_i1032" type="#_x0000_t75" style="width:123pt;height:55.5pt" o:ole="">
                  <v:imagedata r:id="rId11" o:title=""/>
                </v:shape>
                <o:OLEObject Type="Embed" ProgID="ChemDraw.Document.6.0" ShapeID="_x0000_i1032" DrawAspect="Content" ObjectID="_1639473330" r:id="rId12"/>
              </w:object>
            </w:r>
          </w:p>
        </w:tc>
        <w:tc>
          <w:tcPr>
            <w:tcW w:w="0" w:type="auto"/>
            <w:tcBorders>
              <w:top w:val="nil"/>
              <w:left w:val="nil"/>
              <w:bottom w:val="nil"/>
              <w:right w:val="single" w:sz="4" w:space="0" w:color="auto"/>
            </w:tcBorders>
            <w:shd w:val="clear" w:color="auto" w:fill="auto"/>
          </w:tcPr>
          <w:p w14:paraId="50D0E75F" w14:textId="77777777" w:rsidR="00110C44" w:rsidRPr="009E1CE9" w:rsidRDefault="00110C44" w:rsidP="009E1CE9">
            <w:pPr>
              <w:spacing w:line="240" w:lineRule="atLeast"/>
              <w:ind w:left="360" w:right="-86" w:hanging="360"/>
              <w:jc w:val="both"/>
              <w:rPr>
                <w:sz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79490698" w14:textId="77777777" w:rsidR="00050410" w:rsidRPr="009E1CE9" w:rsidRDefault="00050410" w:rsidP="009E1CE9">
            <w:pPr>
              <w:spacing w:line="240" w:lineRule="atLeast"/>
              <w:ind w:left="360" w:right="-86" w:hanging="360"/>
              <w:jc w:val="both"/>
              <w:rPr>
                <w:sz w:val="20"/>
              </w:rPr>
            </w:pPr>
          </w:p>
          <w:p w14:paraId="018EE252" w14:textId="77777777" w:rsidR="00050410" w:rsidRPr="009E1CE9" w:rsidRDefault="00050410" w:rsidP="009E1CE9">
            <w:pPr>
              <w:spacing w:line="240" w:lineRule="atLeast"/>
              <w:ind w:left="360" w:right="-86" w:hanging="360"/>
              <w:jc w:val="both"/>
              <w:rPr>
                <w:sz w:val="20"/>
              </w:rPr>
            </w:pPr>
          </w:p>
          <w:p w14:paraId="618D02E2" w14:textId="77777777" w:rsidR="00050410" w:rsidRPr="009E1CE9" w:rsidRDefault="00050410" w:rsidP="009E1CE9">
            <w:pPr>
              <w:spacing w:line="240" w:lineRule="atLeast"/>
              <w:ind w:left="360" w:right="-86" w:hanging="360"/>
              <w:jc w:val="both"/>
              <w:rPr>
                <w:sz w:val="20"/>
              </w:rPr>
            </w:pPr>
          </w:p>
          <w:p w14:paraId="79B4808D" w14:textId="77777777" w:rsidR="00050410" w:rsidRPr="009E1CE9" w:rsidRDefault="00050410" w:rsidP="009E1CE9">
            <w:pPr>
              <w:spacing w:line="240" w:lineRule="atLeast"/>
              <w:ind w:left="360" w:right="-86" w:hanging="360"/>
              <w:jc w:val="both"/>
              <w:rPr>
                <w:sz w:val="20"/>
              </w:rPr>
            </w:pPr>
          </w:p>
          <w:p w14:paraId="1CB48E78" w14:textId="77777777" w:rsidR="00050410" w:rsidRPr="009E1CE9" w:rsidRDefault="00050410" w:rsidP="009E1CE9">
            <w:pPr>
              <w:spacing w:line="240" w:lineRule="atLeast"/>
              <w:ind w:left="360" w:right="-86" w:hanging="360"/>
              <w:jc w:val="both"/>
              <w:rPr>
                <w:sz w:val="20"/>
              </w:rPr>
            </w:pPr>
          </w:p>
          <w:p w14:paraId="55CA6523" w14:textId="77777777" w:rsidR="00110C44" w:rsidRPr="009E1CE9" w:rsidRDefault="00110C44" w:rsidP="009E1CE9">
            <w:pPr>
              <w:spacing w:line="240" w:lineRule="atLeast"/>
              <w:ind w:left="360" w:right="-86" w:hanging="360"/>
              <w:jc w:val="both"/>
              <w:rPr>
                <w:sz w:val="20"/>
              </w:rPr>
            </w:pPr>
          </w:p>
        </w:tc>
      </w:tr>
      <w:tr w:rsidR="00110C44" w:rsidRPr="009E1CE9" w14:paraId="65BDA942" w14:textId="77777777" w:rsidTr="009E1CE9">
        <w:tc>
          <w:tcPr>
            <w:tcW w:w="0" w:type="auto"/>
            <w:tcBorders>
              <w:top w:val="nil"/>
              <w:left w:val="nil"/>
              <w:bottom w:val="nil"/>
              <w:right w:val="nil"/>
            </w:tcBorders>
            <w:shd w:val="clear" w:color="auto" w:fill="auto"/>
            <w:vAlign w:val="center"/>
          </w:tcPr>
          <w:p w14:paraId="46CA1B36" w14:textId="77777777" w:rsidR="00110C44" w:rsidRPr="009E1CE9" w:rsidRDefault="00110C44" w:rsidP="009E1CE9">
            <w:pPr>
              <w:spacing w:line="240" w:lineRule="atLeast"/>
              <w:ind w:left="360" w:right="-86" w:hanging="360"/>
              <w:jc w:val="both"/>
              <w:rPr>
                <w:sz w:val="20"/>
                <w:lang w:bidi="x-none"/>
              </w:rPr>
            </w:pPr>
          </w:p>
        </w:tc>
        <w:tc>
          <w:tcPr>
            <w:tcW w:w="0" w:type="auto"/>
            <w:tcBorders>
              <w:top w:val="nil"/>
              <w:left w:val="nil"/>
              <w:bottom w:val="nil"/>
              <w:right w:val="nil"/>
            </w:tcBorders>
            <w:shd w:val="clear" w:color="auto" w:fill="auto"/>
            <w:vAlign w:val="center"/>
          </w:tcPr>
          <w:p w14:paraId="5282BBBC" w14:textId="77777777" w:rsidR="00110C44" w:rsidRPr="009E1CE9" w:rsidRDefault="00110C44" w:rsidP="009E1CE9">
            <w:pPr>
              <w:spacing w:line="240" w:lineRule="atLeast"/>
              <w:ind w:right="-86"/>
              <w:jc w:val="both"/>
              <w:rPr>
                <w:sz w:val="20"/>
              </w:rPr>
            </w:pPr>
          </w:p>
        </w:tc>
        <w:tc>
          <w:tcPr>
            <w:tcW w:w="0" w:type="auto"/>
            <w:tcBorders>
              <w:top w:val="nil"/>
              <w:left w:val="nil"/>
              <w:bottom w:val="nil"/>
              <w:right w:val="nil"/>
            </w:tcBorders>
            <w:shd w:val="clear" w:color="auto" w:fill="auto"/>
          </w:tcPr>
          <w:p w14:paraId="7C690252" w14:textId="77777777" w:rsidR="00110C44" w:rsidRPr="009E1CE9" w:rsidRDefault="00110C44" w:rsidP="009E1CE9">
            <w:pPr>
              <w:spacing w:line="240" w:lineRule="atLeast"/>
              <w:ind w:left="360" w:right="-86" w:hanging="360"/>
              <w:jc w:val="both"/>
              <w:rPr>
                <w:sz w:val="20"/>
              </w:rPr>
            </w:pPr>
          </w:p>
        </w:tc>
        <w:tc>
          <w:tcPr>
            <w:tcW w:w="3536" w:type="dxa"/>
            <w:tcBorders>
              <w:top w:val="single" w:sz="4" w:space="0" w:color="auto"/>
              <w:left w:val="nil"/>
              <w:bottom w:val="single" w:sz="4" w:space="0" w:color="auto"/>
              <w:right w:val="nil"/>
            </w:tcBorders>
            <w:shd w:val="clear" w:color="auto" w:fill="auto"/>
          </w:tcPr>
          <w:p w14:paraId="638AFAA0" w14:textId="77777777" w:rsidR="00110C44" w:rsidRPr="009E1CE9" w:rsidRDefault="00110C44" w:rsidP="009E1CE9">
            <w:pPr>
              <w:spacing w:line="240" w:lineRule="atLeast"/>
              <w:ind w:left="360" w:right="-86" w:hanging="360"/>
              <w:jc w:val="both"/>
              <w:rPr>
                <w:sz w:val="20"/>
              </w:rPr>
            </w:pPr>
          </w:p>
        </w:tc>
      </w:tr>
      <w:tr w:rsidR="00110C44" w:rsidRPr="009E1CE9" w14:paraId="3CD76153" w14:textId="77777777" w:rsidTr="009E1CE9">
        <w:tc>
          <w:tcPr>
            <w:tcW w:w="0" w:type="auto"/>
            <w:tcBorders>
              <w:top w:val="nil"/>
              <w:left w:val="nil"/>
              <w:bottom w:val="nil"/>
              <w:right w:val="nil"/>
            </w:tcBorders>
            <w:shd w:val="clear" w:color="auto" w:fill="auto"/>
            <w:vAlign w:val="center"/>
          </w:tcPr>
          <w:p w14:paraId="381340B6" w14:textId="77777777" w:rsidR="00110C44" w:rsidRPr="009E1CE9" w:rsidRDefault="00110C44" w:rsidP="009E1CE9">
            <w:pPr>
              <w:spacing w:line="240" w:lineRule="atLeast"/>
              <w:ind w:left="360" w:right="-86" w:hanging="360"/>
              <w:jc w:val="both"/>
              <w:rPr>
                <w:sz w:val="20"/>
                <w:lang w:bidi="x-none"/>
              </w:rPr>
            </w:pPr>
            <w:r w:rsidRPr="009E1CE9">
              <w:rPr>
                <w:rFonts w:ascii="Helvetica" w:hAnsi="Helvetica"/>
                <w:sz w:val="20"/>
                <w:lang w:bidi="x-none"/>
              </w:rPr>
              <w:t>c.</w:t>
            </w:r>
          </w:p>
        </w:tc>
        <w:tc>
          <w:tcPr>
            <w:tcW w:w="0" w:type="auto"/>
            <w:tcBorders>
              <w:top w:val="nil"/>
              <w:left w:val="nil"/>
              <w:bottom w:val="nil"/>
              <w:right w:val="nil"/>
            </w:tcBorders>
            <w:shd w:val="clear" w:color="auto" w:fill="auto"/>
            <w:vAlign w:val="center"/>
          </w:tcPr>
          <w:p w14:paraId="55A669FF" w14:textId="558926A9" w:rsidR="00110C44" w:rsidRPr="009E1CE9" w:rsidRDefault="00DF5788" w:rsidP="009E1CE9">
            <w:pPr>
              <w:spacing w:line="240" w:lineRule="atLeast"/>
              <w:ind w:left="360" w:right="-86" w:hanging="360"/>
              <w:jc w:val="both"/>
              <w:rPr>
                <w:sz w:val="20"/>
              </w:rPr>
            </w:pPr>
            <w:r>
              <w:object w:dxaOrig="2894" w:dyaOrig="692" w14:anchorId="23A6EAC4">
                <v:shape id="_x0000_i1034" type="#_x0000_t75" style="width:144.75pt;height:34.5pt" o:ole="">
                  <v:imagedata r:id="rId13" o:title=""/>
                </v:shape>
                <o:OLEObject Type="Embed" ProgID="ChemDraw.Document.6.0" ShapeID="_x0000_i1034" DrawAspect="Content" ObjectID="_1639473331" r:id="rId14"/>
              </w:object>
            </w:r>
          </w:p>
        </w:tc>
        <w:tc>
          <w:tcPr>
            <w:tcW w:w="0" w:type="auto"/>
            <w:tcBorders>
              <w:top w:val="nil"/>
              <w:left w:val="nil"/>
              <w:bottom w:val="nil"/>
              <w:right w:val="single" w:sz="4" w:space="0" w:color="auto"/>
            </w:tcBorders>
            <w:shd w:val="clear" w:color="auto" w:fill="auto"/>
          </w:tcPr>
          <w:p w14:paraId="6C3D3A58" w14:textId="77777777" w:rsidR="00110C44" w:rsidRPr="009E1CE9" w:rsidRDefault="00110C44" w:rsidP="009E1CE9">
            <w:pPr>
              <w:spacing w:line="240" w:lineRule="atLeast"/>
              <w:ind w:left="360" w:right="-86" w:hanging="360"/>
              <w:jc w:val="both"/>
              <w:rPr>
                <w:sz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03F43297" w14:textId="77777777" w:rsidR="00050410" w:rsidRPr="009E1CE9" w:rsidRDefault="00050410" w:rsidP="009E1CE9">
            <w:pPr>
              <w:spacing w:line="240" w:lineRule="atLeast"/>
              <w:ind w:left="360" w:right="-86" w:hanging="360"/>
              <w:jc w:val="both"/>
              <w:rPr>
                <w:sz w:val="20"/>
              </w:rPr>
            </w:pPr>
          </w:p>
          <w:p w14:paraId="4A457EA1" w14:textId="77777777" w:rsidR="00050410" w:rsidRPr="009E1CE9" w:rsidRDefault="00050410" w:rsidP="009E1CE9">
            <w:pPr>
              <w:spacing w:line="240" w:lineRule="atLeast"/>
              <w:ind w:left="360" w:right="-86" w:hanging="360"/>
              <w:jc w:val="both"/>
              <w:rPr>
                <w:sz w:val="20"/>
              </w:rPr>
            </w:pPr>
          </w:p>
          <w:p w14:paraId="6717D408" w14:textId="77777777" w:rsidR="00050410" w:rsidRPr="009E1CE9" w:rsidRDefault="00050410" w:rsidP="009E1CE9">
            <w:pPr>
              <w:spacing w:line="240" w:lineRule="atLeast"/>
              <w:ind w:left="360" w:right="-86" w:hanging="360"/>
              <w:jc w:val="both"/>
              <w:rPr>
                <w:sz w:val="20"/>
              </w:rPr>
            </w:pPr>
          </w:p>
          <w:p w14:paraId="182E262D" w14:textId="77777777" w:rsidR="00050410" w:rsidRPr="009E1CE9" w:rsidRDefault="00050410" w:rsidP="009E1CE9">
            <w:pPr>
              <w:spacing w:line="240" w:lineRule="atLeast"/>
              <w:ind w:left="360" w:right="-86" w:hanging="360"/>
              <w:jc w:val="both"/>
              <w:rPr>
                <w:sz w:val="20"/>
              </w:rPr>
            </w:pPr>
          </w:p>
          <w:p w14:paraId="3D7B5C12" w14:textId="77777777" w:rsidR="00050410" w:rsidRPr="009E1CE9" w:rsidRDefault="00050410" w:rsidP="009E1CE9">
            <w:pPr>
              <w:spacing w:line="240" w:lineRule="atLeast"/>
              <w:ind w:left="360" w:right="-86" w:hanging="360"/>
              <w:jc w:val="both"/>
              <w:rPr>
                <w:sz w:val="20"/>
              </w:rPr>
            </w:pPr>
          </w:p>
          <w:p w14:paraId="40880292" w14:textId="77777777" w:rsidR="00110C44" w:rsidRPr="009E1CE9" w:rsidRDefault="00110C44" w:rsidP="009E1CE9">
            <w:pPr>
              <w:spacing w:line="240" w:lineRule="atLeast"/>
              <w:ind w:left="360" w:right="-86" w:hanging="360"/>
              <w:jc w:val="both"/>
              <w:rPr>
                <w:sz w:val="20"/>
              </w:rPr>
            </w:pPr>
          </w:p>
        </w:tc>
      </w:tr>
      <w:tr w:rsidR="00110C44" w:rsidRPr="009E1CE9" w14:paraId="2C542EBA" w14:textId="77777777" w:rsidTr="009E1CE9">
        <w:tc>
          <w:tcPr>
            <w:tcW w:w="0" w:type="auto"/>
            <w:tcBorders>
              <w:top w:val="nil"/>
              <w:left w:val="nil"/>
              <w:bottom w:val="nil"/>
              <w:right w:val="nil"/>
            </w:tcBorders>
            <w:shd w:val="clear" w:color="auto" w:fill="auto"/>
            <w:vAlign w:val="center"/>
          </w:tcPr>
          <w:p w14:paraId="2DBD6F2A" w14:textId="77777777" w:rsidR="00110C44" w:rsidRPr="009E1CE9" w:rsidRDefault="00110C44" w:rsidP="009E1CE9">
            <w:pPr>
              <w:spacing w:line="240" w:lineRule="atLeast"/>
              <w:ind w:left="360" w:right="-86" w:hanging="360"/>
              <w:jc w:val="both"/>
              <w:rPr>
                <w:sz w:val="20"/>
                <w:lang w:bidi="x-none"/>
              </w:rPr>
            </w:pPr>
          </w:p>
        </w:tc>
        <w:tc>
          <w:tcPr>
            <w:tcW w:w="0" w:type="auto"/>
            <w:tcBorders>
              <w:top w:val="nil"/>
              <w:left w:val="nil"/>
              <w:bottom w:val="nil"/>
              <w:right w:val="nil"/>
            </w:tcBorders>
            <w:shd w:val="clear" w:color="auto" w:fill="auto"/>
            <w:vAlign w:val="center"/>
          </w:tcPr>
          <w:p w14:paraId="575E7912" w14:textId="77777777" w:rsidR="00110C44" w:rsidRPr="009E1CE9" w:rsidRDefault="00110C44" w:rsidP="009E1CE9">
            <w:pPr>
              <w:spacing w:line="240" w:lineRule="atLeast"/>
              <w:ind w:right="-86"/>
              <w:jc w:val="both"/>
              <w:rPr>
                <w:sz w:val="20"/>
              </w:rPr>
            </w:pPr>
          </w:p>
        </w:tc>
        <w:tc>
          <w:tcPr>
            <w:tcW w:w="0" w:type="auto"/>
            <w:tcBorders>
              <w:top w:val="nil"/>
              <w:left w:val="nil"/>
              <w:bottom w:val="nil"/>
              <w:right w:val="nil"/>
            </w:tcBorders>
            <w:shd w:val="clear" w:color="auto" w:fill="auto"/>
          </w:tcPr>
          <w:p w14:paraId="5E578712" w14:textId="77777777" w:rsidR="00110C44" w:rsidRPr="009E1CE9" w:rsidRDefault="00110C44" w:rsidP="009E1CE9">
            <w:pPr>
              <w:spacing w:line="240" w:lineRule="atLeast"/>
              <w:ind w:left="360" w:right="-86" w:hanging="360"/>
              <w:jc w:val="both"/>
              <w:rPr>
                <w:sz w:val="20"/>
              </w:rPr>
            </w:pPr>
          </w:p>
        </w:tc>
        <w:tc>
          <w:tcPr>
            <w:tcW w:w="3536" w:type="dxa"/>
            <w:tcBorders>
              <w:top w:val="single" w:sz="4" w:space="0" w:color="auto"/>
              <w:left w:val="nil"/>
              <w:bottom w:val="single" w:sz="4" w:space="0" w:color="auto"/>
              <w:right w:val="nil"/>
            </w:tcBorders>
            <w:shd w:val="clear" w:color="auto" w:fill="auto"/>
          </w:tcPr>
          <w:p w14:paraId="5EE5AE14" w14:textId="77777777" w:rsidR="00110C44" w:rsidRPr="009E1CE9" w:rsidRDefault="00110C44" w:rsidP="009E1CE9">
            <w:pPr>
              <w:spacing w:line="240" w:lineRule="atLeast"/>
              <w:ind w:left="360" w:right="-86" w:hanging="360"/>
              <w:jc w:val="both"/>
              <w:rPr>
                <w:sz w:val="20"/>
              </w:rPr>
            </w:pPr>
          </w:p>
        </w:tc>
      </w:tr>
      <w:tr w:rsidR="00110C44" w:rsidRPr="009E1CE9" w14:paraId="3920D681" w14:textId="77777777" w:rsidTr="009E1CE9">
        <w:tc>
          <w:tcPr>
            <w:tcW w:w="0" w:type="auto"/>
            <w:tcBorders>
              <w:top w:val="nil"/>
              <w:left w:val="nil"/>
              <w:bottom w:val="nil"/>
              <w:right w:val="nil"/>
            </w:tcBorders>
            <w:shd w:val="clear" w:color="auto" w:fill="auto"/>
            <w:vAlign w:val="center"/>
          </w:tcPr>
          <w:p w14:paraId="349159E8" w14:textId="77777777" w:rsidR="00110C44" w:rsidRPr="009E1CE9" w:rsidRDefault="00110C44" w:rsidP="009E1CE9">
            <w:pPr>
              <w:spacing w:line="240" w:lineRule="atLeast"/>
              <w:ind w:left="360" w:right="-86" w:hanging="360"/>
              <w:jc w:val="both"/>
              <w:rPr>
                <w:sz w:val="20"/>
                <w:lang w:bidi="x-none"/>
              </w:rPr>
            </w:pPr>
            <w:r w:rsidRPr="009E1CE9">
              <w:rPr>
                <w:rFonts w:ascii="Helvetica" w:hAnsi="Helvetica"/>
                <w:sz w:val="20"/>
                <w:lang w:bidi="x-none"/>
              </w:rPr>
              <w:t>d.</w:t>
            </w:r>
          </w:p>
        </w:tc>
        <w:tc>
          <w:tcPr>
            <w:tcW w:w="0" w:type="auto"/>
            <w:tcBorders>
              <w:top w:val="nil"/>
              <w:left w:val="nil"/>
              <w:bottom w:val="nil"/>
              <w:right w:val="nil"/>
            </w:tcBorders>
            <w:shd w:val="clear" w:color="auto" w:fill="auto"/>
            <w:vAlign w:val="center"/>
          </w:tcPr>
          <w:p w14:paraId="4732E5EF" w14:textId="0F35C11A" w:rsidR="00110C44" w:rsidRPr="009E1CE9" w:rsidRDefault="00F61019" w:rsidP="009E1CE9">
            <w:pPr>
              <w:spacing w:line="240" w:lineRule="atLeast"/>
              <w:ind w:left="360" w:right="-86" w:hanging="360"/>
              <w:jc w:val="both"/>
              <w:rPr>
                <w:sz w:val="20"/>
              </w:rPr>
            </w:pPr>
            <w:r>
              <w:object w:dxaOrig="2606" w:dyaOrig="857" w14:anchorId="4CFFDFB3">
                <v:shape id="_x0000_i1038" type="#_x0000_t75" style="width:130.5pt;height:42.75pt" o:ole="">
                  <v:imagedata r:id="rId15" o:title=""/>
                </v:shape>
                <o:OLEObject Type="Embed" ProgID="ChemDraw.Document.6.0" ShapeID="_x0000_i1038" DrawAspect="Content" ObjectID="_1639473332" r:id="rId16"/>
              </w:object>
            </w:r>
          </w:p>
        </w:tc>
        <w:tc>
          <w:tcPr>
            <w:tcW w:w="0" w:type="auto"/>
            <w:tcBorders>
              <w:top w:val="nil"/>
              <w:left w:val="nil"/>
              <w:bottom w:val="nil"/>
              <w:right w:val="single" w:sz="4" w:space="0" w:color="auto"/>
            </w:tcBorders>
            <w:shd w:val="clear" w:color="auto" w:fill="auto"/>
          </w:tcPr>
          <w:p w14:paraId="06ABD4B3" w14:textId="77777777" w:rsidR="00110C44" w:rsidRPr="009E1CE9" w:rsidRDefault="00110C44" w:rsidP="009E1CE9">
            <w:pPr>
              <w:spacing w:line="240" w:lineRule="atLeast"/>
              <w:ind w:left="360" w:right="-86" w:hanging="360"/>
              <w:jc w:val="both"/>
              <w:rPr>
                <w:sz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090B8676" w14:textId="77777777" w:rsidR="00110C44" w:rsidRPr="009E1CE9" w:rsidRDefault="00110C44" w:rsidP="009E1CE9">
            <w:pPr>
              <w:spacing w:line="240" w:lineRule="atLeast"/>
              <w:ind w:left="360" w:right="-86" w:hanging="360"/>
              <w:jc w:val="both"/>
              <w:rPr>
                <w:sz w:val="20"/>
              </w:rPr>
            </w:pPr>
          </w:p>
          <w:p w14:paraId="1A320F85" w14:textId="77777777" w:rsidR="00110C44" w:rsidRPr="009E1CE9" w:rsidRDefault="00110C44" w:rsidP="009E1CE9">
            <w:pPr>
              <w:spacing w:line="240" w:lineRule="atLeast"/>
              <w:ind w:left="360" w:right="-86" w:hanging="360"/>
              <w:jc w:val="both"/>
              <w:rPr>
                <w:sz w:val="20"/>
              </w:rPr>
            </w:pPr>
          </w:p>
          <w:p w14:paraId="0D8A3311" w14:textId="77777777" w:rsidR="00110C44" w:rsidRPr="009E1CE9" w:rsidRDefault="00110C44" w:rsidP="009E1CE9">
            <w:pPr>
              <w:spacing w:line="240" w:lineRule="atLeast"/>
              <w:ind w:left="360" w:right="-86" w:hanging="360"/>
              <w:jc w:val="both"/>
              <w:rPr>
                <w:sz w:val="20"/>
              </w:rPr>
            </w:pPr>
          </w:p>
          <w:p w14:paraId="09D5CD2D" w14:textId="77777777" w:rsidR="00110C44" w:rsidRPr="009E1CE9" w:rsidRDefault="00110C44" w:rsidP="009E1CE9">
            <w:pPr>
              <w:spacing w:line="240" w:lineRule="atLeast"/>
              <w:ind w:left="360" w:right="-86" w:hanging="360"/>
              <w:jc w:val="both"/>
              <w:rPr>
                <w:sz w:val="20"/>
              </w:rPr>
            </w:pPr>
          </w:p>
          <w:p w14:paraId="6A2CDB16" w14:textId="77777777" w:rsidR="00110C44" w:rsidRPr="009E1CE9" w:rsidRDefault="00110C44" w:rsidP="009E1CE9">
            <w:pPr>
              <w:spacing w:line="240" w:lineRule="atLeast"/>
              <w:ind w:left="360" w:right="-86" w:hanging="360"/>
              <w:jc w:val="both"/>
              <w:rPr>
                <w:sz w:val="20"/>
              </w:rPr>
            </w:pPr>
          </w:p>
          <w:p w14:paraId="55DDCD7B" w14:textId="77777777" w:rsidR="00110C44" w:rsidRPr="009E1CE9" w:rsidRDefault="00110C44" w:rsidP="009E1CE9">
            <w:pPr>
              <w:spacing w:line="240" w:lineRule="atLeast"/>
              <w:ind w:right="-86"/>
              <w:jc w:val="both"/>
              <w:rPr>
                <w:sz w:val="20"/>
              </w:rPr>
            </w:pPr>
          </w:p>
        </w:tc>
      </w:tr>
    </w:tbl>
    <w:p w14:paraId="3BD1DF24" w14:textId="77777777" w:rsidR="00110C44" w:rsidRPr="00884DB6" w:rsidRDefault="00110C44" w:rsidP="00110C44">
      <w:pPr>
        <w:jc w:val="both"/>
        <w:rPr>
          <w:sz w:val="20"/>
          <w:highlight w:val="cyan"/>
        </w:rPr>
      </w:pPr>
    </w:p>
    <w:p w14:paraId="2641676C" w14:textId="11954483" w:rsidR="0081530E" w:rsidRDefault="0081530E" w:rsidP="008443C2">
      <w:pPr>
        <w:spacing w:line="240" w:lineRule="exact"/>
        <w:rPr>
          <w:rFonts w:ascii="Helvetica" w:hAnsi="Helvetica"/>
          <w:b/>
          <w:sz w:val="20"/>
        </w:rPr>
      </w:pPr>
    </w:p>
    <w:sectPr w:rsidR="0081530E" w:rsidSect="00110C44">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MathA">
    <w:altName w:val="Symbol"/>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none"/>
      <w:suff w:val="nothing"/>
      <w:lvlText w:val=""/>
      <w:lvlJc w:val="left"/>
      <w:rPr>
        <w:rFonts w:ascii="WP MathA" w:hAnsi="WP MathA"/>
      </w:rPr>
    </w:lvl>
  </w:abstractNum>
  <w:abstractNum w:abstractNumId="1" w15:restartNumberingAfterBreak="0">
    <w:nsid w:val="00000002"/>
    <w:multiLevelType w:val="singleLevel"/>
    <w:tmpl w:val="00000002"/>
    <w:lvl w:ilvl="0">
      <w:start w:val="1"/>
      <w:numFmt w:val="none"/>
      <w:suff w:val="nothing"/>
      <w:lvlText w:val=""/>
      <w:lvlJc w:val="left"/>
      <w:rPr>
        <w:rFonts w:ascii="WP MathA" w:hAnsi="WP MathA"/>
      </w:rPr>
    </w:lvl>
  </w:abstractNum>
  <w:abstractNum w:abstractNumId="2" w15:restartNumberingAfterBreak="0">
    <w:nsid w:val="1FC33EC4"/>
    <w:multiLevelType w:val="hybridMultilevel"/>
    <w:tmpl w:val="333848B6"/>
    <w:lvl w:ilvl="0" w:tplc="000B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8810FF"/>
    <w:multiLevelType w:val="hybridMultilevel"/>
    <w:tmpl w:val="9912C606"/>
    <w:lvl w:ilvl="0" w:tplc="000B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5E"/>
    <w:rsid w:val="00050410"/>
    <w:rsid w:val="00055D7E"/>
    <w:rsid w:val="000D1B18"/>
    <w:rsid w:val="00110C44"/>
    <w:rsid w:val="001B7F11"/>
    <w:rsid w:val="001D2D1D"/>
    <w:rsid w:val="001E3E1D"/>
    <w:rsid w:val="002009C6"/>
    <w:rsid w:val="00234D28"/>
    <w:rsid w:val="003161D9"/>
    <w:rsid w:val="00322AD8"/>
    <w:rsid w:val="00361135"/>
    <w:rsid w:val="00361802"/>
    <w:rsid w:val="00382B8D"/>
    <w:rsid w:val="00385AF6"/>
    <w:rsid w:val="003E4F0A"/>
    <w:rsid w:val="00423622"/>
    <w:rsid w:val="004260F4"/>
    <w:rsid w:val="004C2921"/>
    <w:rsid w:val="00666ED2"/>
    <w:rsid w:val="00714E81"/>
    <w:rsid w:val="007423FB"/>
    <w:rsid w:val="007D224E"/>
    <w:rsid w:val="007E5E44"/>
    <w:rsid w:val="0081530E"/>
    <w:rsid w:val="008338B4"/>
    <w:rsid w:val="008443C2"/>
    <w:rsid w:val="00883A15"/>
    <w:rsid w:val="008F7C70"/>
    <w:rsid w:val="008F7EEC"/>
    <w:rsid w:val="009A3240"/>
    <w:rsid w:val="009C3D6B"/>
    <w:rsid w:val="009E1CE9"/>
    <w:rsid w:val="009F768C"/>
    <w:rsid w:val="00A3502D"/>
    <w:rsid w:val="00A40DEE"/>
    <w:rsid w:val="00A93161"/>
    <w:rsid w:val="00AB1E48"/>
    <w:rsid w:val="00AB74F0"/>
    <w:rsid w:val="00AC6778"/>
    <w:rsid w:val="00AE773E"/>
    <w:rsid w:val="00B22814"/>
    <w:rsid w:val="00B561D3"/>
    <w:rsid w:val="00B924C0"/>
    <w:rsid w:val="00BA4ECB"/>
    <w:rsid w:val="00BF6347"/>
    <w:rsid w:val="00C56D85"/>
    <w:rsid w:val="00D410B6"/>
    <w:rsid w:val="00D5705E"/>
    <w:rsid w:val="00DF5788"/>
    <w:rsid w:val="00EA46DB"/>
    <w:rsid w:val="00EB3481"/>
    <w:rsid w:val="00F047AD"/>
    <w:rsid w:val="00F14B5D"/>
    <w:rsid w:val="00F61019"/>
    <w:rsid w:val="00F73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32853B"/>
  <w14:defaultImageDpi w14:val="300"/>
  <w15:docId w15:val="{604CD3A2-A419-9043-88C6-33C7BDC4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57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7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nl13">
    <w:name w:val="_levnl1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3">
    <w:name w:val="_levnl2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3">
    <w:name w:val="_levnl3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3">
    <w:name w:val="_levnl4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3">
    <w:name w:val="_levnl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3">
    <w:name w:val="_levnl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3">
    <w:name w:val="_levnl7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3">
    <w:name w:val="_levnl8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3">
    <w:name w:val="_levnl9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1">
    <w:name w:val="Level 1"/>
    <w:basedOn w:val="Normal"/>
    <w:pPr>
      <w:widowControl w:val="0"/>
    </w:pPr>
  </w:style>
  <w:style w:type="paragraph" w:customStyle="1" w:styleId="level13">
    <w:name w:val="_level1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3">
    <w:name w:val="_level2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3">
    <w:name w:val="_level3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3">
    <w:name w:val="_level4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3">
    <w:name w:val="_level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3">
    <w:name w:val="_level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3">
    <w:name w:val="_level7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3">
    <w:name w:val="_level8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3">
    <w:name w:val="_level9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3">
    <w:name w:val="_levsl1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3">
    <w:name w:val="_levsl2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3">
    <w:name w:val="_levsl3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3">
    <w:name w:val="_levsl4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3">
    <w:name w:val="_levsl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3">
    <w:name w:val="_levsl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3">
    <w:name w:val="_levsl7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3">
    <w:name w:val="_levsl8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3">
    <w:name w:val="_levsl9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3">
    <w:name w:val="Default Par3"/>
    <w:rPr>
      <w:sz w:val="20"/>
    </w:rPr>
  </w:style>
  <w:style w:type="paragraph" w:customStyle="1" w:styleId="level12">
    <w:name w:val="_level1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2">
    <w:name w:val="_level2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2">
    <w:name w:val="_level3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2">
    <w:name w:val="_level4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2">
    <w:name w:val="_level5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2">
    <w:name w:val="_level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2">
    <w:name w:val="_level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2">
    <w:name w:val="_level8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2">
    <w:name w:val="_level9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2">
    <w:name w:val="_levsl1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2">
    <w:name w:val="_levsl2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2">
    <w:name w:val="_levsl3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2">
    <w:name w:val="_levsl4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2">
    <w:name w:val="_levsl5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2">
    <w:name w:val="_levsl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2">
    <w:name w:val="_levsl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2">
    <w:name w:val="_levsl8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2">
    <w:name w:val="_levsl9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2">
    <w:name w:val="_levnl1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2">
    <w:name w:val="_levnl2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2">
    <w:name w:val="_levnl3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2">
    <w:name w:val="_levnl4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2">
    <w:name w:val="_levnl5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2">
    <w:name w:val="_levnl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2">
    <w:name w:val="_levnl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2">
    <w:name w:val="_levnl8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2">
    <w:name w:val="_levnl9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2">
    <w:name w:val="Default Par2"/>
    <w:rPr>
      <w:sz w:val="20"/>
    </w:rPr>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11">
    <w:name w:val="_leve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1">
    <w:name w:val="_leve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1">
    <w:name w:val="_leve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1">
    <w:name w:val="_leve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1">
    <w:name w:val="_leve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1">
    <w:name w:val="_leve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1">
    <w:name w:val="_leve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1">
    <w:name w:val="_leve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1">
    <w:name w:val="_leve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1">
    <w:name w:val="_levs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1">
    <w:name w:val="_levs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1">
    <w:name w:val="_levs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1">
    <w:name w:val="_levs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1">
    <w:name w:val="_levs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1">
    <w:name w:val="_levs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1">
    <w:name w:val="_levs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1">
    <w:name w:val="_levs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1">
    <w:name w:val="_levs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21">
    <w:name w:val="_levn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1">
    <w:name w:val="_levn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1">
    <w:name w:val="_levn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1">
    <w:name w:val="_levn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1">
    <w:name w:val="_levn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1">
    <w:name w:val="_levn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1">
    <w:name w:val="_levn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1">
    <w:name w:val="_levn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1">
    <w:name w:val="Default Par1"/>
    <w:rPr>
      <w:sz w:val="20"/>
    </w:r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10">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rPr>
      <w:sz w:val="20"/>
    </w:rPr>
  </w:style>
  <w:style w:type="paragraph" w:customStyle="1" w:styleId="Level14">
    <w:name w:val="Level 1"/>
    <w:basedOn w:val="Normal"/>
    <w:pPr>
      <w:widowControl w:val="0"/>
    </w:pPr>
  </w:style>
  <w:style w:type="paragraph" w:styleId="BalloonText">
    <w:name w:val="Balloon Text"/>
    <w:basedOn w:val="Normal"/>
    <w:link w:val="BalloonTextChar"/>
    <w:uiPriority w:val="99"/>
    <w:semiHidden/>
    <w:unhideWhenUsed/>
    <w:rsid w:val="008338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8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2039">
      <w:bodyDiv w:val="1"/>
      <w:marLeft w:val="0"/>
      <w:marRight w:val="0"/>
      <w:marTop w:val="0"/>
      <w:marBottom w:val="0"/>
      <w:divBdr>
        <w:top w:val="none" w:sz="0" w:space="0" w:color="auto"/>
        <w:left w:val="none" w:sz="0" w:space="0" w:color="auto"/>
        <w:bottom w:val="none" w:sz="0" w:space="0" w:color="auto"/>
        <w:right w:val="none" w:sz="0" w:space="0" w:color="auto"/>
      </w:divBdr>
    </w:div>
    <w:div w:id="16847479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emf"/><Relationship Id="rId5" Type="http://schemas.openxmlformats.org/officeDocument/2006/relationships/image" Target="media/image1.png"/><Relationship Id="rId15" Type="http://schemas.openxmlformats.org/officeDocument/2006/relationships/image" Target="media/image8.e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1935</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STEREOCHEMISTRY: ADDITION OF BROMINE TO CINNAMIC ACID</vt:lpstr>
    </vt:vector>
  </TitlesOfParts>
  <Company>Northern Kentucky University</Company>
  <LinksUpToDate>false</LinksUpToDate>
  <CharactersWithSpaces>12166</CharactersWithSpaces>
  <SharedDoc>false</SharedDoc>
  <HLinks>
    <vt:vector size="6" baseType="variant">
      <vt:variant>
        <vt:i4>852058</vt:i4>
      </vt:variant>
      <vt:variant>
        <vt:i4>3306</vt:i4>
      </vt:variant>
      <vt:variant>
        <vt:i4>1025</vt:i4>
      </vt:variant>
      <vt:variant>
        <vt:i4>1</vt:i4>
      </vt:variant>
      <vt:variant>
        <vt:lpwstr>957ef487de54286a92f8400b45f300f8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STEREOCHEMISTRY: ADDITION OF BROMINE TO CINNAMIC ACID</dc:title>
  <dc:subject/>
  <dc:creator>KC Russell</dc:creator>
  <cp:keywords/>
  <dc:description/>
  <cp:lastModifiedBy>Kc Russell</cp:lastModifiedBy>
  <cp:revision>16</cp:revision>
  <cp:lastPrinted>2008-08-20T15:48:00Z</cp:lastPrinted>
  <dcterms:created xsi:type="dcterms:W3CDTF">2019-01-10T15:05:00Z</dcterms:created>
  <dcterms:modified xsi:type="dcterms:W3CDTF">2020-01-02T17:27:00Z</dcterms:modified>
</cp:coreProperties>
</file>