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83947" w14:textId="77777777" w:rsidR="00A15CDE" w:rsidRPr="003A1ECE" w:rsidRDefault="00A15CDE" w:rsidP="00A15CDE">
      <w:pPr>
        <w:jc w:val="center"/>
        <w:rPr>
          <w:rFonts w:ascii="Helvetica" w:eastAsia="Times New Roman" w:hAnsi="Helvetica"/>
          <w:b/>
          <w:sz w:val="20"/>
        </w:rPr>
      </w:pPr>
      <w:r w:rsidRPr="003A1ECE">
        <w:rPr>
          <w:rFonts w:ascii="Helvetica" w:eastAsia="Times New Roman" w:hAnsi="Helvetica"/>
          <w:b/>
          <w:sz w:val="20"/>
        </w:rPr>
        <w:t>Optical Rotation</w:t>
      </w:r>
    </w:p>
    <w:p w14:paraId="38EA1D0E" w14:textId="77777777" w:rsidR="00A15CDE" w:rsidRPr="00A332C9" w:rsidRDefault="00A15CDE">
      <w:pPr>
        <w:pStyle w:val="Title"/>
        <w:rPr>
          <w:rFonts w:ascii="Times New Roman" w:hAnsi="Times New Roman"/>
          <w:szCs w:val="24"/>
        </w:rPr>
      </w:pPr>
    </w:p>
    <w:p w14:paraId="086967C6" w14:textId="77777777" w:rsidR="00A15CDE" w:rsidRPr="006658B3" w:rsidRDefault="00A15CDE">
      <w:pPr>
        <w:pStyle w:val="Title"/>
        <w:jc w:val="left"/>
        <w:rPr>
          <w:rFonts w:ascii="Times New Roman" w:hAnsi="Times New Roman"/>
          <w:b w:val="0"/>
          <w:color w:val="808080"/>
          <w:szCs w:val="24"/>
          <w:lang w:eastAsia="zh-CN"/>
        </w:rPr>
      </w:pPr>
      <w:r w:rsidRPr="003A1ECE">
        <w:rPr>
          <w:rFonts w:ascii="Helvetica" w:eastAsia="Times New Roman" w:hAnsi="Helvetica"/>
          <w:sz w:val="20"/>
        </w:rPr>
        <w:t>Required prelab readings:</w:t>
      </w:r>
      <w:r w:rsidRPr="006658B3">
        <w:rPr>
          <w:rFonts w:ascii="Times New Roman" w:hAnsi="Times New Roman"/>
          <w:b w:val="0"/>
          <w:szCs w:val="24"/>
        </w:rPr>
        <w:t xml:space="preserve"> </w:t>
      </w:r>
      <w:proofErr w:type="spellStart"/>
      <w:r w:rsidRPr="003A1ECE">
        <w:rPr>
          <w:rFonts w:ascii="Helvetica" w:eastAsia="Times New Roman" w:hAnsi="Helvetica"/>
          <w:b w:val="0"/>
          <w:sz w:val="20"/>
        </w:rPr>
        <w:t>McMurry</w:t>
      </w:r>
      <w:proofErr w:type="spellEnd"/>
      <w:r w:rsidRPr="003A1ECE">
        <w:rPr>
          <w:rFonts w:ascii="Helvetica" w:eastAsia="Times New Roman" w:hAnsi="Helvetica"/>
          <w:b w:val="0"/>
          <w:sz w:val="20"/>
        </w:rPr>
        <w:t xml:space="preserve"> Chapter 5; </w:t>
      </w:r>
      <w:proofErr w:type="spellStart"/>
      <w:r w:rsidR="001914C9">
        <w:rPr>
          <w:rFonts w:ascii="Helvetica" w:eastAsia="Times New Roman" w:hAnsi="Helvetica"/>
          <w:b w:val="0"/>
          <w:sz w:val="20"/>
        </w:rPr>
        <w:t>Padias</w:t>
      </w:r>
      <w:proofErr w:type="spellEnd"/>
      <w:r w:rsidRPr="003A1ECE">
        <w:rPr>
          <w:rFonts w:ascii="Helvetica" w:eastAsia="Times New Roman" w:hAnsi="Helvetica"/>
          <w:b w:val="0"/>
          <w:sz w:val="20"/>
        </w:rPr>
        <w:t xml:space="preserve">, </w:t>
      </w:r>
      <w:r w:rsidR="00341035">
        <w:rPr>
          <w:rFonts w:ascii="Helvetica" w:eastAsia="Times New Roman" w:hAnsi="Helvetica"/>
          <w:b w:val="0"/>
          <w:sz w:val="20"/>
        </w:rPr>
        <w:t>56-60.</w:t>
      </w:r>
    </w:p>
    <w:p w14:paraId="4EBEC78F" w14:textId="77777777" w:rsidR="00A15CDE" w:rsidRPr="006658B3" w:rsidRDefault="00A15CDE">
      <w:pPr>
        <w:jc w:val="center"/>
        <w:rPr>
          <w:rFonts w:ascii="Times New Roman" w:hAnsi="Times New Roman"/>
          <w:b/>
          <w:color w:val="808080"/>
          <w:szCs w:val="24"/>
        </w:rPr>
      </w:pPr>
    </w:p>
    <w:p w14:paraId="07FA8E5F" w14:textId="77777777" w:rsidR="00A15CDE" w:rsidRPr="003A1ECE" w:rsidRDefault="00A15CDE" w:rsidP="00A15CDE">
      <w:pPr>
        <w:jc w:val="both"/>
        <w:rPr>
          <w:rFonts w:ascii="Helvetica" w:eastAsia="Times New Roman" w:hAnsi="Helvetica"/>
          <w:sz w:val="20"/>
        </w:rPr>
      </w:pPr>
      <w:r w:rsidRPr="003A1ECE">
        <w:rPr>
          <w:rFonts w:ascii="Helvetica" w:eastAsia="Times New Roman" w:hAnsi="Helvetica"/>
          <w:sz w:val="20"/>
        </w:rPr>
        <w:t>In this lab, you will measure the optical rotation of (R)-(-)-carvone and (S)-(+)-carvone mixture, calculate the specific optical rotation and enantiomeric excess (</w:t>
      </w:r>
      <w:proofErr w:type="spellStart"/>
      <w:r w:rsidRPr="003A1ECE">
        <w:rPr>
          <w:rFonts w:ascii="Helvetica" w:eastAsia="Times New Roman" w:hAnsi="Helvetica"/>
          <w:sz w:val="20"/>
        </w:rPr>
        <w:t>ee</w:t>
      </w:r>
      <w:proofErr w:type="spellEnd"/>
      <w:r w:rsidRPr="003A1ECE">
        <w:rPr>
          <w:rFonts w:ascii="Helvetica" w:eastAsia="Times New Roman" w:hAnsi="Helvetica"/>
          <w:sz w:val="20"/>
        </w:rPr>
        <w:t xml:space="preserve">), and determine the percentage of (R)-(-)-carvone and (S)-(+)-carvone in the mixture.  </w:t>
      </w:r>
    </w:p>
    <w:p w14:paraId="323488B0" w14:textId="77777777" w:rsidR="00A15CDE" w:rsidRPr="003A1ECE" w:rsidRDefault="00A15CDE" w:rsidP="00A15CDE">
      <w:pPr>
        <w:jc w:val="both"/>
        <w:rPr>
          <w:rFonts w:ascii="Helvetica" w:eastAsia="Times New Roman" w:hAnsi="Helvetica"/>
          <w:sz w:val="20"/>
        </w:rPr>
      </w:pPr>
    </w:p>
    <w:p w14:paraId="246C87EE" w14:textId="77777777" w:rsidR="00A15CDE" w:rsidRPr="003A1ECE" w:rsidRDefault="00A15CDE" w:rsidP="00A15CDE">
      <w:pPr>
        <w:rPr>
          <w:rFonts w:ascii="Helvetica" w:eastAsia="Times New Roman" w:hAnsi="Helvetica"/>
          <w:sz w:val="20"/>
        </w:rPr>
      </w:pPr>
      <w:r w:rsidRPr="003A1ECE">
        <w:rPr>
          <w:rFonts w:ascii="Helvetica" w:eastAsia="Times New Roman" w:hAnsi="Helvetica"/>
          <w:sz w:val="20"/>
        </w:rPr>
        <w:t>Optical rotation,</w:t>
      </w:r>
      <w:r w:rsidRPr="003A1ECE">
        <w:rPr>
          <w:rFonts w:ascii="Helvetica" w:eastAsia="Times New Roman" w:hAnsi="Helvetica" w:hint="eastAsia"/>
          <w:sz w:val="20"/>
        </w:rPr>
        <w:t xml:space="preserve"> </w:t>
      </w:r>
      <w:r w:rsidRPr="003A1ECE">
        <w:rPr>
          <w:rFonts w:ascii="Helvetica" w:eastAsia="Times New Roman" w:hAnsi="Helvetica"/>
          <w:sz w:val="20"/>
        </w:rPr>
        <w:t>α,</w:t>
      </w:r>
      <w:r w:rsidRPr="003A1ECE">
        <w:rPr>
          <w:rFonts w:ascii="Helvetica" w:eastAsia="Times New Roman" w:hAnsi="Helvetica" w:hint="eastAsia"/>
          <w:sz w:val="20"/>
        </w:rPr>
        <w:t xml:space="preserve"> </w:t>
      </w:r>
      <w:r w:rsidRPr="003A1ECE">
        <w:rPr>
          <w:rFonts w:ascii="Helvetica" w:eastAsia="Times New Roman" w:hAnsi="Helvetica"/>
          <w:sz w:val="20"/>
        </w:rPr>
        <w:t>is the degree to which plane-polarized is rotated when passed through a through a sample. Optically active samples, such as solutions</w:t>
      </w:r>
      <w:r w:rsidRPr="003A1ECE">
        <w:rPr>
          <w:rFonts w:ascii="Helvetica" w:eastAsia="Times New Roman" w:hAnsi="Helvetica" w:hint="eastAsia"/>
          <w:sz w:val="20"/>
        </w:rPr>
        <w:t xml:space="preserve"> containing chiral molecules</w:t>
      </w:r>
      <w:r w:rsidRPr="003A1ECE">
        <w:rPr>
          <w:rFonts w:ascii="Helvetica" w:eastAsia="Times New Roman" w:hAnsi="Helvetica"/>
          <w:sz w:val="20"/>
        </w:rPr>
        <w:t xml:space="preserve">, rotate light in either a </w:t>
      </w:r>
      <w:r w:rsidRPr="003A1ECE">
        <w:rPr>
          <w:rFonts w:ascii="Helvetica" w:eastAsia="Times New Roman" w:hAnsi="Helvetica" w:hint="eastAsia"/>
          <w:sz w:val="20"/>
        </w:rPr>
        <w:t>dextrorotatory (D-, d-, or (+)</w:t>
      </w:r>
      <w:r w:rsidRPr="003A1ECE">
        <w:rPr>
          <w:rFonts w:ascii="Helvetica" w:eastAsia="Times New Roman" w:hAnsi="Helvetica"/>
          <w:sz w:val="20"/>
        </w:rPr>
        <w:t>; clockwise</w:t>
      </w:r>
      <w:r w:rsidRPr="003A1ECE">
        <w:rPr>
          <w:rFonts w:ascii="Helvetica" w:eastAsia="Times New Roman" w:hAnsi="Helvetica" w:hint="eastAsia"/>
          <w:sz w:val="20"/>
        </w:rPr>
        <w:t>)</w:t>
      </w:r>
      <w:r w:rsidRPr="003A1ECE">
        <w:rPr>
          <w:rFonts w:ascii="Helvetica" w:eastAsia="Times New Roman" w:hAnsi="Helvetica"/>
          <w:sz w:val="20"/>
        </w:rPr>
        <w:t xml:space="preserve"> or </w:t>
      </w:r>
      <w:r w:rsidRPr="003A1ECE">
        <w:rPr>
          <w:rFonts w:ascii="Helvetica" w:eastAsia="Times New Roman" w:hAnsi="Helvetica" w:hint="eastAsia"/>
          <w:sz w:val="20"/>
        </w:rPr>
        <w:t>levorotatory (L-, l-, or (-)</w:t>
      </w:r>
      <w:r w:rsidRPr="003A1ECE">
        <w:rPr>
          <w:rFonts w:ascii="Helvetica" w:eastAsia="Times New Roman" w:hAnsi="Helvetica"/>
          <w:sz w:val="20"/>
        </w:rPr>
        <w:t>; counterclockwise</w:t>
      </w:r>
      <w:r w:rsidRPr="003A1ECE">
        <w:rPr>
          <w:rFonts w:ascii="Helvetica" w:eastAsia="Times New Roman" w:hAnsi="Helvetica" w:hint="eastAsia"/>
          <w:sz w:val="20"/>
        </w:rPr>
        <w:t>)</w:t>
      </w:r>
      <w:r w:rsidRPr="003A1ECE">
        <w:rPr>
          <w:rFonts w:ascii="Helvetica" w:eastAsia="Times New Roman" w:hAnsi="Helvetica"/>
          <w:sz w:val="20"/>
        </w:rPr>
        <w:t xml:space="preserve"> fashion</w:t>
      </w:r>
      <w:r w:rsidRPr="003A1ECE">
        <w:rPr>
          <w:rFonts w:ascii="Helvetica" w:eastAsia="Times New Roman" w:hAnsi="Helvetica" w:hint="eastAsia"/>
          <w:sz w:val="20"/>
        </w:rPr>
        <w:t xml:space="preserve">. </w:t>
      </w:r>
      <w:r w:rsidRPr="003A1ECE">
        <w:rPr>
          <w:rFonts w:ascii="Helvetica" w:eastAsia="Times New Roman" w:hAnsi="Helvetica"/>
          <w:sz w:val="20"/>
        </w:rPr>
        <w:t xml:space="preserve"> </w:t>
      </w:r>
      <w:r w:rsidRPr="003A1ECE">
        <w:rPr>
          <w:rFonts w:ascii="Helvetica" w:eastAsia="Times New Roman" w:hAnsi="Helvetica" w:hint="eastAsia"/>
          <w:sz w:val="20"/>
        </w:rPr>
        <w:t>Optical rotation can be used to distinguish</w:t>
      </w:r>
      <w:r w:rsidRPr="003A1ECE">
        <w:rPr>
          <w:rFonts w:ascii="Helvetica" w:eastAsia="Times New Roman" w:hAnsi="Helvetica"/>
          <w:sz w:val="20"/>
        </w:rPr>
        <w:t xml:space="preserve"> between</w:t>
      </w:r>
      <w:r w:rsidRPr="003A1ECE">
        <w:rPr>
          <w:rFonts w:ascii="Helvetica" w:eastAsia="Times New Roman" w:hAnsi="Helvetica" w:hint="eastAsia"/>
          <w:sz w:val="20"/>
        </w:rPr>
        <w:t xml:space="preserve"> two enantiomers by m</w:t>
      </w:r>
      <w:r w:rsidRPr="003A1ECE">
        <w:rPr>
          <w:rFonts w:ascii="Helvetica" w:eastAsia="Times New Roman" w:hAnsi="Helvetica"/>
          <w:sz w:val="20"/>
        </w:rPr>
        <w:t xml:space="preserve">easuring the </w:t>
      </w:r>
      <w:r w:rsidRPr="003A1ECE">
        <w:rPr>
          <w:rFonts w:ascii="Helvetica" w:eastAsia="Times New Roman" w:hAnsi="Helvetica" w:hint="eastAsia"/>
          <w:sz w:val="20"/>
        </w:rPr>
        <w:t>direction</w:t>
      </w:r>
      <w:r w:rsidRPr="003A1ECE">
        <w:rPr>
          <w:rFonts w:ascii="Helvetica" w:eastAsia="Times New Roman" w:hAnsi="Helvetica"/>
          <w:sz w:val="20"/>
        </w:rPr>
        <w:t xml:space="preserve"> of rotation. </w:t>
      </w:r>
      <w:r w:rsidRPr="003A1ECE">
        <w:rPr>
          <w:rFonts w:ascii="Helvetica" w:eastAsia="Times New Roman" w:hAnsi="Helvetica" w:hint="eastAsia"/>
          <w:sz w:val="20"/>
        </w:rPr>
        <w:t xml:space="preserve">The specific optical rotation </w:t>
      </w:r>
      <w:r w:rsidRPr="003A1ECE">
        <w:rPr>
          <w:rFonts w:ascii="Helvetica" w:eastAsia="Times New Roman" w:hAnsi="Helvetica"/>
          <w:sz w:val="20"/>
        </w:rPr>
        <w:t>[α]</w:t>
      </w:r>
      <w:r w:rsidRPr="003A0606">
        <w:rPr>
          <w:rFonts w:ascii="Helvetica" w:eastAsia="Times New Roman" w:hAnsi="Helvetica"/>
          <w:sz w:val="20"/>
          <w:vertAlign w:val="subscript"/>
        </w:rPr>
        <w:t>D</w:t>
      </w:r>
      <w:r w:rsidRPr="003A1ECE">
        <w:rPr>
          <w:rFonts w:ascii="Helvetica" w:eastAsia="Times New Roman" w:hAnsi="Helvetica" w:hint="eastAsia"/>
          <w:sz w:val="20"/>
        </w:rPr>
        <w:t xml:space="preserve"> is defined as the observed angle of optical rotation when plane-polarized light is passed through a sample with a concentration of 1g/mL and a tube length of 1 cm. The specific optical rotation of a pure compound is an intrinsic property of that compound at given wavelength and temperature.</w:t>
      </w:r>
      <w:r w:rsidRPr="003A1ECE">
        <w:rPr>
          <w:rFonts w:ascii="Times New Roman" w:hAnsi="Times New Roman" w:hint="eastAsia"/>
          <w:szCs w:val="24"/>
          <w:lang w:eastAsia="zh-CN"/>
        </w:rPr>
        <w:t xml:space="preserve"> </w:t>
      </w:r>
      <w:r w:rsidRPr="003A1ECE">
        <w:rPr>
          <w:rFonts w:ascii="Helvetica" w:eastAsia="Times New Roman" w:hAnsi="Helvetica" w:hint="eastAsia"/>
          <w:sz w:val="20"/>
        </w:rPr>
        <w:t>There is no relationship between R/S and D/L!</w:t>
      </w:r>
    </w:p>
    <w:p w14:paraId="72A76D94" w14:textId="77777777" w:rsidR="00A15CDE" w:rsidRPr="003A1ECE" w:rsidRDefault="00A15CDE" w:rsidP="00A15CDE">
      <w:pPr>
        <w:jc w:val="both"/>
        <w:rPr>
          <w:rFonts w:ascii="Helvetica" w:eastAsia="Times New Roman" w:hAnsi="Helvetica"/>
          <w:sz w:val="20"/>
        </w:rPr>
      </w:pPr>
    </w:p>
    <w:p w14:paraId="1C23C8D8" w14:textId="77777777" w:rsidR="00A15CDE" w:rsidRPr="003A1ECE" w:rsidRDefault="00A15CDE" w:rsidP="00A15CDE">
      <w:pPr>
        <w:jc w:val="both"/>
        <w:rPr>
          <w:rFonts w:ascii="Helvetica" w:eastAsia="Times New Roman" w:hAnsi="Helvetica"/>
          <w:sz w:val="20"/>
        </w:rPr>
      </w:pPr>
      <w:r w:rsidRPr="003A1ECE">
        <w:rPr>
          <w:rFonts w:ascii="Helvetica" w:eastAsia="Times New Roman" w:hAnsi="Helvetica"/>
          <w:sz w:val="20"/>
        </w:rPr>
        <w:t>The optical rotation for a compound is reported as the specific rotation (see the equation below).  This value compensates for observed rotations that would differ depending on concentration (which would be a function of both the solution concentration and path length). Like a melting point, it can be used to determine if a sample is pure or not.</w:t>
      </w:r>
    </w:p>
    <w:p w14:paraId="23DCC689" w14:textId="77777777" w:rsidR="00A15CDE" w:rsidRPr="003A1ECE" w:rsidRDefault="00A15CDE" w:rsidP="00A15CDE">
      <w:pPr>
        <w:jc w:val="both"/>
        <w:rPr>
          <w:rFonts w:ascii="Helvetica" w:eastAsia="Times New Roman" w:hAnsi="Helvetica"/>
          <w:sz w:val="20"/>
        </w:rPr>
      </w:pPr>
    </w:p>
    <w:tbl>
      <w:tblPr>
        <w:tblW w:w="0" w:type="auto"/>
        <w:tblLook w:val="00A0" w:firstRow="1" w:lastRow="0" w:firstColumn="1" w:lastColumn="0" w:noHBand="0" w:noVBand="0"/>
      </w:tblPr>
      <w:tblGrid>
        <w:gridCol w:w="1631"/>
        <w:gridCol w:w="7729"/>
      </w:tblGrid>
      <w:tr w:rsidR="00A15CDE" w14:paraId="056592E7" w14:textId="77777777">
        <w:tc>
          <w:tcPr>
            <w:tcW w:w="1638" w:type="dxa"/>
            <w:shd w:val="clear" w:color="auto" w:fill="auto"/>
          </w:tcPr>
          <w:p w14:paraId="67B934DB" w14:textId="77777777" w:rsidR="00A15CDE" w:rsidRDefault="00D4137F" w:rsidP="00A15CDE">
            <w:r>
              <w:rPr>
                <w:noProof/>
              </w:rPr>
              <w:object w:dxaOrig="1137" w:dyaOrig="486" w14:anchorId="0D060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pt;height:26.25pt;mso-width-percent:0;mso-height-percent:0;mso-width-percent:0;mso-height-percent:0" o:ole="">
                  <v:imagedata r:id="rId7" o:title=""/>
                </v:shape>
                <o:OLEObject Type="Embed" ProgID="ChemDraw.Document.6.0" ShapeID="_x0000_i1025" DrawAspect="Content" ObjectID="_1632831337" r:id="rId8"/>
              </w:object>
            </w:r>
          </w:p>
        </w:tc>
        <w:tc>
          <w:tcPr>
            <w:tcW w:w="7938" w:type="dxa"/>
            <w:shd w:val="clear" w:color="auto" w:fill="auto"/>
          </w:tcPr>
          <w:p w14:paraId="472DB383" w14:textId="77777777" w:rsidR="00A15CDE" w:rsidRPr="00DD7001" w:rsidRDefault="00D4137F" w:rsidP="00A15CDE">
            <w:pPr>
              <w:rPr>
                <w:rFonts w:ascii="Times New Roman" w:hAnsi="Times New Roman"/>
                <w:szCs w:val="24"/>
                <w:lang w:eastAsia="zh-CN"/>
              </w:rPr>
            </w:pPr>
            <w:r>
              <w:rPr>
                <w:noProof/>
              </w:rPr>
              <w:object w:dxaOrig="396" w:dyaOrig="325" w14:anchorId="5DD65824">
                <v:shape id="_x0000_i1026" type="#_x0000_t75" alt="" style="width:20.25pt;height:15.75pt;mso-width-percent:0;mso-height-percent:0;mso-width-percent:0;mso-height-percent:0" o:ole="">
                  <v:imagedata r:id="rId9" o:title=""/>
                </v:shape>
                <o:OLEObject Type="Embed" ProgID="ChemDraw.Document.6.0" ShapeID="_x0000_i1026" DrawAspect="Content" ObjectID="_1632831338" r:id="rId10"/>
              </w:object>
            </w:r>
            <w:r w:rsidR="00A15CDE" w:rsidRPr="00DD7001">
              <w:rPr>
                <w:rFonts w:ascii="Times New Roman" w:hAnsi="Times New Roman"/>
                <w:szCs w:val="24"/>
                <w:lang w:eastAsia="zh-CN"/>
              </w:rPr>
              <w:t xml:space="preserve">- </w:t>
            </w:r>
            <w:r w:rsidR="00A15CDE" w:rsidRPr="00DD7001">
              <w:rPr>
                <w:rFonts w:ascii="Helvetica" w:eastAsia="Times New Roman" w:hAnsi="Helvetica"/>
                <w:sz w:val="20"/>
              </w:rPr>
              <w:t>specific optical rotation</w:t>
            </w:r>
            <w:r w:rsidR="00A15CDE" w:rsidRPr="00DD7001">
              <w:rPr>
                <w:rFonts w:ascii="Helvetica" w:eastAsia="Times New Roman" w:hAnsi="Helvetica" w:hint="eastAsia"/>
                <w:sz w:val="20"/>
              </w:rPr>
              <w:t xml:space="preserve"> (°)</w:t>
            </w:r>
          </w:p>
          <w:p w14:paraId="3F4C8F64" w14:textId="77777777" w:rsidR="00A15CDE" w:rsidRPr="00DD7001" w:rsidRDefault="00A15CDE" w:rsidP="00A15CDE">
            <w:pPr>
              <w:rPr>
                <w:rFonts w:ascii="Times New Roman" w:hAnsi="Times New Roman"/>
                <w:szCs w:val="24"/>
                <w:lang w:eastAsia="zh-CN"/>
              </w:rPr>
            </w:pPr>
            <w:r w:rsidRPr="00DD7001">
              <w:rPr>
                <w:rFonts w:ascii="Times New Roman" w:hAnsi="Times New Roman"/>
                <w:szCs w:val="24"/>
                <w:lang w:eastAsia="zh-CN"/>
              </w:rPr>
              <w:t xml:space="preserve">α- </w:t>
            </w:r>
            <w:r w:rsidRPr="00DD7001">
              <w:rPr>
                <w:rFonts w:ascii="Helvetica" w:eastAsia="Times New Roman" w:hAnsi="Helvetica"/>
                <w:sz w:val="20"/>
              </w:rPr>
              <w:t>measured optical rotation</w:t>
            </w:r>
            <w:r w:rsidRPr="00DD7001">
              <w:rPr>
                <w:rFonts w:ascii="Helvetica" w:eastAsia="Times New Roman" w:hAnsi="Helvetica" w:hint="eastAsia"/>
                <w:sz w:val="20"/>
              </w:rPr>
              <w:t xml:space="preserve"> (°)</w:t>
            </w:r>
          </w:p>
          <w:p w14:paraId="7725D142" w14:textId="77777777" w:rsidR="00A15CDE" w:rsidRPr="00DD7001" w:rsidRDefault="00A15CDE" w:rsidP="00A15CDE">
            <w:pPr>
              <w:rPr>
                <w:rFonts w:ascii="Times New Roman" w:hAnsi="Times New Roman"/>
                <w:szCs w:val="24"/>
                <w:lang w:eastAsia="zh-CN"/>
              </w:rPr>
            </w:pPr>
            <w:r w:rsidRPr="00940710">
              <w:rPr>
                <w:rFonts w:ascii="Arial" w:hAnsi="Arial"/>
                <w:szCs w:val="24"/>
                <w:lang w:eastAsia="zh-CN"/>
              </w:rPr>
              <w:t>l</w:t>
            </w:r>
            <w:r w:rsidRPr="00DD7001">
              <w:rPr>
                <w:rFonts w:ascii="Times New Roman" w:hAnsi="Times New Roman"/>
                <w:szCs w:val="24"/>
                <w:lang w:eastAsia="zh-CN"/>
              </w:rPr>
              <w:t xml:space="preserve"> - </w:t>
            </w:r>
            <w:r w:rsidRPr="00DD7001">
              <w:rPr>
                <w:rFonts w:ascii="Helvetica" w:eastAsia="Times New Roman" w:hAnsi="Helvetica"/>
                <w:sz w:val="20"/>
              </w:rPr>
              <w:t>length of sample tube (dm)</w:t>
            </w:r>
          </w:p>
          <w:p w14:paraId="00D9BA54" w14:textId="77777777" w:rsidR="00A15CDE" w:rsidRPr="00DD7001" w:rsidRDefault="00A15CDE" w:rsidP="00A15CDE">
            <w:pPr>
              <w:rPr>
                <w:rFonts w:ascii="Times New Roman" w:hAnsi="Times New Roman"/>
                <w:szCs w:val="24"/>
                <w:lang w:eastAsia="zh-CN"/>
              </w:rPr>
            </w:pPr>
            <w:r w:rsidRPr="00940710">
              <w:rPr>
                <w:rFonts w:ascii="Arial" w:hAnsi="Arial"/>
                <w:szCs w:val="24"/>
                <w:lang w:eastAsia="zh-CN"/>
              </w:rPr>
              <w:t>c</w:t>
            </w:r>
            <w:r w:rsidRPr="00DD7001">
              <w:rPr>
                <w:rFonts w:ascii="Times New Roman" w:hAnsi="Times New Roman"/>
                <w:szCs w:val="24"/>
                <w:lang w:eastAsia="zh-CN"/>
              </w:rPr>
              <w:t xml:space="preserve"> - </w:t>
            </w:r>
            <w:r w:rsidRPr="00DD7001">
              <w:rPr>
                <w:rFonts w:ascii="Helvetica" w:eastAsia="Times New Roman" w:hAnsi="Helvetica"/>
                <w:sz w:val="20"/>
              </w:rPr>
              <w:t>concentration of sample (g/mL)</w:t>
            </w:r>
          </w:p>
          <w:p w14:paraId="3BCDEAFA" w14:textId="77777777" w:rsidR="00A15CDE" w:rsidRPr="00DD7001" w:rsidRDefault="00A15CDE" w:rsidP="00A15CDE">
            <w:pPr>
              <w:rPr>
                <w:rFonts w:ascii="Times New Roman" w:hAnsi="Times New Roman"/>
                <w:szCs w:val="24"/>
                <w:lang w:eastAsia="zh-CN"/>
              </w:rPr>
            </w:pPr>
            <w:r w:rsidRPr="00940710">
              <w:rPr>
                <w:rFonts w:ascii="Arial" w:hAnsi="Arial"/>
                <w:szCs w:val="24"/>
                <w:lang w:eastAsia="zh-CN"/>
              </w:rPr>
              <w:t>t</w:t>
            </w:r>
            <w:r w:rsidRPr="00DD7001">
              <w:rPr>
                <w:rFonts w:ascii="Times New Roman" w:hAnsi="Times New Roman"/>
                <w:szCs w:val="24"/>
                <w:lang w:eastAsia="zh-CN"/>
              </w:rPr>
              <w:t xml:space="preserve"> – </w:t>
            </w:r>
            <w:r w:rsidRPr="00DD7001">
              <w:rPr>
                <w:rFonts w:ascii="Helvetica" w:eastAsia="Times New Roman" w:hAnsi="Helvetica"/>
                <w:sz w:val="20"/>
              </w:rPr>
              <w:t>temperature (°C)</w:t>
            </w:r>
          </w:p>
          <w:p w14:paraId="65BC5714" w14:textId="77777777" w:rsidR="00A15CDE" w:rsidRDefault="00A15CDE" w:rsidP="00A15CDE">
            <w:r w:rsidRPr="00940710">
              <w:rPr>
                <w:rFonts w:ascii="Arial" w:hAnsi="Arial"/>
                <w:sz w:val="20"/>
                <w:szCs w:val="24"/>
                <w:lang w:eastAsia="zh-CN"/>
              </w:rPr>
              <w:t>D</w:t>
            </w:r>
            <w:r w:rsidRPr="00DD7001">
              <w:rPr>
                <w:rFonts w:ascii="Times New Roman" w:hAnsi="Times New Roman"/>
                <w:szCs w:val="24"/>
                <w:lang w:eastAsia="zh-CN"/>
              </w:rPr>
              <w:t xml:space="preserve"> - </w:t>
            </w:r>
            <w:r w:rsidRPr="00DD7001">
              <w:rPr>
                <w:rFonts w:ascii="Helvetica" w:eastAsia="Times New Roman" w:hAnsi="Helvetica"/>
                <w:sz w:val="20"/>
              </w:rPr>
              <w:t xml:space="preserve">wavelength of light (usually indicated as ‘D’ for the sodium D line; </w:t>
            </w:r>
            <w:r w:rsidRPr="00DD7001">
              <w:rPr>
                <w:rFonts w:ascii="Symbol" w:eastAsia="Times New Roman" w:hAnsi="Symbol"/>
                <w:sz w:val="20"/>
              </w:rPr>
              <w:t></w:t>
            </w:r>
            <w:r w:rsidRPr="00DD7001">
              <w:rPr>
                <w:rFonts w:ascii="Helvetica" w:eastAsia="Times New Roman" w:hAnsi="Helvetica"/>
                <w:sz w:val="20"/>
              </w:rPr>
              <w:t xml:space="preserve"> = 589 nm)</w:t>
            </w:r>
          </w:p>
        </w:tc>
      </w:tr>
    </w:tbl>
    <w:p w14:paraId="24C16C54" w14:textId="77777777" w:rsidR="00A15CDE" w:rsidRPr="003A1ECE" w:rsidRDefault="00A15CDE" w:rsidP="00A15CDE">
      <w:pPr>
        <w:jc w:val="both"/>
        <w:rPr>
          <w:rFonts w:ascii="Helvetica" w:eastAsia="Times New Roman" w:hAnsi="Helvetica"/>
          <w:sz w:val="20"/>
        </w:rPr>
      </w:pPr>
    </w:p>
    <w:p w14:paraId="2B65A623" w14:textId="77777777" w:rsidR="00A15CDE" w:rsidRPr="003A1ECE" w:rsidRDefault="00A15CDE" w:rsidP="00A15CDE">
      <w:pPr>
        <w:jc w:val="both"/>
        <w:rPr>
          <w:rFonts w:ascii="Helvetica" w:eastAsia="Times New Roman" w:hAnsi="Helvetica"/>
          <w:sz w:val="20"/>
        </w:rPr>
      </w:pPr>
    </w:p>
    <w:p w14:paraId="75A35B76" w14:textId="77777777" w:rsidR="00A15CDE" w:rsidRPr="003A1ECE" w:rsidRDefault="00A15CDE" w:rsidP="00A15CDE">
      <w:pPr>
        <w:jc w:val="both"/>
        <w:rPr>
          <w:rFonts w:ascii="Helvetica" w:eastAsia="Times New Roman" w:hAnsi="Helvetica"/>
          <w:sz w:val="20"/>
        </w:rPr>
      </w:pPr>
      <w:r w:rsidRPr="003A1ECE">
        <w:rPr>
          <w:rFonts w:ascii="Helvetica" w:eastAsia="Times New Roman" w:hAnsi="Helvetica"/>
          <w:sz w:val="20"/>
        </w:rPr>
        <w:t>The purity of optically active sample is reported in terms of enantiomeric excess (</w:t>
      </w:r>
      <w:proofErr w:type="spellStart"/>
      <w:r w:rsidRPr="003A1ECE">
        <w:rPr>
          <w:rFonts w:ascii="Helvetica" w:eastAsia="Times New Roman" w:hAnsi="Helvetica"/>
          <w:sz w:val="20"/>
        </w:rPr>
        <w:t>ee</w:t>
      </w:r>
      <w:proofErr w:type="spellEnd"/>
      <w:r w:rsidRPr="003A1ECE">
        <w:rPr>
          <w:rFonts w:ascii="Helvetica" w:eastAsia="Times New Roman" w:hAnsi="Helvetica"/>
          <w:sz w:val="20"/>
        </w:rPr>
        <w:t>). Enantiomeric excess is defined as the difference between the mole fraction of each enantiomer. It is always a positive number.</w:t>
      </w:r>
    </w:p>
    <w:p w14:paraId="16F8BA67" w14:textId="77777777" w:rsidR="00A15CDE" w:rsidRPr="003A1ECE" w:rsidRDefault="00A15CDE" w:rsidP="00A15CDE">
      <w:pPr>
        <w:jc w:val="both"/>
        <w:rPr>
          <w:rFonts w:ascii="Helvetica" w:eastAsia="Times New Roman" w:hAnsi="Helvetica"/>
          <w:sz w:val="20"/>
        </w:rPr>
      </w:pPr>
    </w:p>
    <w:p w14:paraId="5F13B0B2" w14:textId="77777777" w:rsidR="00A15CDE" w:rsidRPr="003A1ECE" w:rsidRDefault="00D4137F" w:rsidP="00A15CDE">
      <w:pPr>
        <w:jc w:val="center"/>
        <w:rPr>
          <w:rFonts w:ascii="Helvetica" w:eastAsia="Times New Roman" w:hAnsi="Helvetica"/>
          <w:sz w:val="20"/>
        </w:rPr>
      </w:pPr>
      <w:r w:rsidRPr="0073581F">
        <w:rPr>
          <w:noProof/>
          <w:position w:val="-28"/>
        </w:rPr>
        <w:object w:dxaOrig="3240" w:dyaOrig="680" w14:anchorId="3D80A1ED">
          <v:shape id="_x0000_i1027" type="#_x0000_t75" alt="" style="width:162pt;height:33.75pt;mso-width-percent:0;mso-height-percent:0;mso-width-percent:0;mso-height-percent:0" o:ole="">
            <v:imagedata r:id="rId11" o:title=""/>
          </v:shape>
          <o:OLEObject Type="Embed" ProgID="Equation.3" ShapeID="_x0000_i1027" DrawAspect="Content" ObjectID="_1632831339" r:id="rId12"/>
        </w:object>
      </w:r>
    </w:p>
    <w:p w14:paraId="116E8E1C" w14:textId="77777777" w:rsidR="00A15CDE" w:rsidRPr="003A1ECE" w:rsidRDefault="00A15CDE" w:rsidP="00A15CDE">
      <w:pPr>
        <w:jc w:val="both"/>
        <w:rPr>
          <w:rFonts w:ascii="Helvetica" w:eastAsia="Times New Roman" w:hAnsi="Helvetica"/>
          <w:sz w:val="20"/>
        </w:rPr>
      </w:pPr>
    </w:p>
    <w:p w14:paraId="594E7BCC" w14:textId="77777777" w:rsidR="00A15CDE" w:rsidRPr="003A1ECE" w:rsidRDefault="00A15CDE" w:rsidP="00A15CDE">
      <w:pPr>
        <w:jc w:val="both"/>
        <w:rPr>
          <w:rFonts w:ascii="Helvetica" w:eastAsia="Times New Roman" w:hAnsi="Helvetica"/>
          <w:sz w:val="20"/>
        </w:rPr>
      </w:pPr>
      <w:r w:rsidRPr="003A1ECE">
        <w:rPr>
          <w:rFonts w:ascii="Helvetica" w:eastAsia="Times New Roman" w:hAnsi="Helvetica"/>
          <w:sz w:val="20"/>
        </w:rPr>
        <w:t xml:space="preserve">Enantiomeric excess (% </w:t>
      </w:r>
      <w:proofErr w:type="spellStart"/>
      <w:r w:rsidRPr="003A1ECE">
        <w:rPr>
          <w:rFonts w:ascii="Helvetica" w:eastAsia="Times New Roman" w:hAnsi="Helvetica"/>
          <w:sz w:val="20"/>
        </w:rPr>
        <w:t>ee</w:t>
      </w:r>
      <w:proofErr w:type="spellEnd"/>
      <w:r w:rsidRPr="003A1ECE">
        <w:rPr>
          <w:rFonts w:ascii="Helvetica" w:eastAsia="Times New Roman" w:hAnsi="Helvetica"/>
          <w:sz w:val="20"/>
        </w:rPr>
        <w:t xml:space="preserve">) can be determined from the specific optical rotation by using the following expression: </w:t>
      </w:r>
    </w:p>
    <w:p w14:paraId="32F020B8" w14:textId="77777777" w:rsidR="00A15CDE" w:rsidRPr="003A1ECE" w:rsidRDefault="00A15CDE" w:rsidP="00A15CDE">
      <w:pPr>
        <w:jc w:val="both"/>
        <w:rPr>
          <w:rFonts w:ascii="Helvetica" w:eastAsia="Times New Roman" w:hAnsi="Helvetica"/>
          <w:sz w:val="20"/>
        </w:rPr>
      </w:pPr>
    </w:p>
    <w:p w14:paraId="412403FE" w14:textId="77777777" w:rsidR="00A15CDE" w:rsidRPr="003A1ECE" w:rsidRDefault="00D4137F" w:rsidP="00A15CDE">
      <w:pPr>
        <w:jc w:val="center"/>
        <w:rPr>
          <w:rFonts w:ascii="Helvetica" w:eastAsia="Times New Roman" w:hAnsi="Helvetica"/>
          <w:sz w:val="20"/>
        </w:rPr>
      </w:pPr>
      <w:r w:rsidRPr="0073581F">
        <w:rPr>
          <w:noProof/>
          <w:position w:val="-38"/>
        </w:rPr>
        <w:object w:dxaOrig="2560" w:dyaOrig="880" w14:anchorId="0A54E764">
          <v:shape id="_x0000_i1028" type="#_x0000_t75" alt="" style="width:128.25pt;height:44.25pt;mso-width-percent:0;mso-height-percent:0;mso-width-percent:0;mso-height-percent:0" o:ole="">
            <v:imagedata r:id="rId13" o:title=""/>
          </v:shape>
          <o:OLEObject Type="Embed" ProgID="Equation.3" ShapeID="_x0000_i1028" DrawAspect="Content" ObjectID="_1632831340" r:id="rId14"/>
        </w:object>
      </w:r>
    </w:p>
    <w:p w14:paraId="1DB9F640" w14:textId="77777777" w:rsidR="00A15CDE" w:rsidRPr="003A1ECE" w:rsidRDefault="00A15CDE" w:rsidP="00A15CDE">
      <w:pPr>
        <w:jc w:val="both"/>
        <w:rPr>
          <w:rFonts w:ascii="Helvetica" w:eastAsia="Times New Roman" w:hAnsi="Helvetica"/>
          <w:sz w:val="20"/>
        </w:rPr>
      </w:pPr>
    </w:p>
    <w:p w14:paraId="0228B9F7" w14:textId="77777777" w:rsidR="00A15CDE" w:rsidRDefault="00A15CDE" w:rsidP="00A15CDE">
      <w:pPr>
        <w:jc w:val="center"/>
      </w:pPr>
    </w:p>
    <w:p w14:paraId="6F72DB7F" w14:textId="77777777" w:rsidR="00A15CDE" w:rsidRDefault="00A15CDE" w:rsidP="00A15CDE">
      <w:pPr>
        <w:rPr>
          <w:rFonts w:ascii="Times New Roman" w:hAnsi="Times New Roman"/>
          <w:szCs w:val="24"/>
          <w:lang w:eastAsia="zh-CN"/>
        </w:rPr>
      </w:pPr>
    </w:p>
    <w:p w14:paraId="245B7BC5" w14:textId="77777777" w:rsidR="009E085C" w:rsidRPr="003A1ECE" w:rsidRDefault="009E085C" w:rsidP="009E085C">
      <w:pPr>
        <w:jc w:val="both"/>
        <w:rPr>
          <w:rFonts w:ascii="Helvetica" w:eastAsia="Times New Roman" w:hAnsi="Helvetica"/>
          <w:sz w:val="20"/>
        </w:rPr>
      </w:pPr>
    </w:p>
    <w:p w14:paraId="64A7FCDF" w14:textId="77777777" w:rsidR="00A15CDE" w:rsidRDefault="00A15CDE" w:rsidP="00A15CDE">
      <w:pPr>
        <w:jc w:val="both"/>
        <w:rPr>
          <w:rFonts w:ascii="Times New Roman" w:hAnsi="Times New Roman"/>
          <w:szCs w:val="24"/>
          <w:lang w:eastAsia="zh-CN"/>
        </w:rPr>
      </w:pPr>
    </w:p>
    <w:p w14:paraId="1B9CDBB8" w14:textId="77777777" w:rsidR="00A15CDE" w:rsidRPr="0093466E" w:rsidRDefault="00A15CDE" w:rsidP="00A15CDE">
      <w:pPr>
        <w:jc w:val="center"/>
        <w:rPr>
          <w:rFonts w:ascii="Helvetica" w:eastAsia="Times New Roman" w:hAnsi="Helvetica"/>
          <w:sz w:val="20"/>
        </w:rPr>
      </w:pPr>
      <w:r w:rsidRPr="00626895">
        <w:rPr>
          <w:rFonts w:ascii="Helvetica" w:eastAsia="Times New Roman" w:hAnsi="Helvetica"/>
          <w:sz w:val="20"/>
        </w:rPr>
        <w:br w:type="page"/>
      </w:r>
      <w:r w:rsidR="00317A1D" w:rsidRPr="00C85C7C">
        <w:rPr>
          <w:rFonts w:ascii="Helvetica" w:eastAsia="Times New Roman" w:hAnsi="Helvetica"/>
          <w:noProof/>
          <w:sz w:val="20"/>
        </w:rPr>
        <w:lastRenderedPageBreak/>
        <w:drawing>
          <wp:inline distT="0" distB="0" distL="0" distR="0" wp14:anchorId="34B35F25" wp14:editId="6055EFC6">
            <wp:extent cx="5614035" cy="651764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4035" cy="6517640"/>
                    </a:xfrm>
                    <a:prstGeom prst="rect">
                      <a:avLst/>
                    </a:prstGeom>
                    <a:noFill/>
                    <a:ln>
                      <a:noFill/>
                    </a:ln>
                  </pic:spPr>
                </pic:pic>
              </a:graphicData>
            </a:graphic>
          </wp:inline>
        </w:drawing>
      </w:r>
    </w:p>
    <w:p w14:paraId="6BA5DA1D" w14:textId="77777777" w:rsidR="00A15CDE" w:rsidRPr="0093466E" w:rsidRDefault="00A15CDE" w:rsidP="00A15CDE">
      <w:pPr>
        <w:rPr>
          <w:rFonts w:ascii="Helvetica" w:eastAsia="Times New Roman" w:hAnsi="Helvetica"/>
          <w:sz w:val="20"/>
        </w:rPr>
      </w:pPr>
    </w:p>
    <w:p w14:paraId="54AD742F" w14:textId="77777777" w:rsidR="00A15CDE" w:rsidRPr="00626895" w:rsidRDefault="00A15CDE" w:rsidP="00A15CDE">
      <w:pPr>
        <w:jc w:val="center"/>
        <w:rPr>
          <w:rFonts w:ascii="Helvetica" w:eastAsia="Times New Roman" w:hAnsi="Helvetica"/>
          <w:b/>
          <w:sz w:val="20"/>
        </w:rPr>
      </w:pPr>
      <w:r w:rsidRPr="00626895">
        <w:rPr>
          <w:rFonts w:ascii="Helvetica" w:eastAsia="Times New Roman" w:hAnsi="Helvetica"/>
          <w:b/>
          <w:sz w:val="20"/>
        </w:rPr>
        <w:t>Sample Preparation</w:t>
      </w:r>
    </w:p>
    <w:p w14:paraId="1D4F0D69" w14:textId="77777777" w:rsidR="00A15CDE" w:rsidRPr="003A1ECE" w:rsidRDefault="00A15CDE" w:rsidP="00A15CDE">
      <w:pPr>
        <w:rPr>
          <w:rFonts w:ascii="Helvetica" w:eastAsia="Times New Roman" w:hAnsi="Helvetica"/>
          <w:sz w:val="20"/>
        </w:rPr>
      </w:pPr>
      <w:r w:rsidRPr="003A1ECE">
        <w:rPr>
          <w:rFonts w:ascii="Helvetica" w:eastAsia="Times New Roman" w:hAnsi="Helvetica"/>
          <w:sz w:val="20"/>
        </w:rPr>
        <w:t>In this experiment each group will be given an unknown solution, originally prepared diluting a</w:t>
      </w:r>
      <w:r>
        <w:rPr>
          <w:rFonts w:ascii="Helvetica" w:eastAsia="Times New Roman" w:hAnsi="Helvetica"/>
          <w:sz w:val="20"/>
        </w:rPr>
        <w:t xml:space="preserve"> 6.25 g </w:t>
      </w:r>
      <w:r w:rsidRPr="003A1ECE">
        <w:rPr>
          <w:rFonts w:ascii="Helvetica" w:eastAsia="Times New Roman" w:hAnsi="Helvetica"/>
          <w:sz w:val="20"/>
        </w:rPr>
        <w:t xml:space="preserve">mixture of (R)- and (S)- carvone to a volume </w:t>
      </w:r>
      <w:r>
        <w:rPr>
          <w:rFonts w:ascii="Helvetica" w:eastAsia="Times New Roman" w:hAnsi="Helvetica"/>
          <w:sz w:val="20"/>
        </w:rPr>
        <w:t>25.0</w:t>
      </w:r>
      <w:r w:rsidRPr="003A1ECE">
        <w:rPr>
          <w:rFonts w:ascii="Helvetica" w:eastAsia="Times New Roman" w:hAnsi="Helvetica"/>
          <w:sz w:val="20"/>
        </w:rPr>
        <w:t xml:space="preserve"> mL with 70 % ethanol in water</w:t>
      </w:r>
      <w:r w:rsidRPr="00A06C97">
        <w:rPr>
          <w:rFonts w:ascii="Helvetica" w:eastAsia="Times New Roman" w:hAnsi="Helvetica"/>
          <w:sz w:val="20"/>
        </w:rPr>
        <w:t>.</w:t>
      </w:r>
      <w:r w:rsidRPr="003A1ECE">
        <w:rPr>
          <w:rFonts w:ascii="Helvetica" w:eastAsia="Times New Roman" w:hAnsi="Helvetica"/>
          <w:sz w:val="20"/>
        </w:rPr>
        <w:t xml:space="preserve">  Your goal will be to determine the specific rotation and %</w:t>
      </w:r>
      <w:proofErr w:type="spellStart"/>
      <w:r w:rsidRPr="003A1ECE">
        <w:rPr>
          <w:rFonts w:ascii="Helvetica" w:eastAsia="Times New Roman" w:hAnsi="Helvetica"/>
          <w:sz w:val="20"/>
        </w:rPr>
        <w:t>ee</w:t>
      </w:r>
      <w:proofErr w:type="spellEnd"/>
      <w:r w:rsidRPr="003A1ECE">
        <w:rPr>
          <w:rFonts w:ascii="Helvetica" w:eastAsia="Times New Roman" w:hAnsi="Helvetica"/>
          <w:sz w:val="20"/>
        </w:rPr>
        <w:t xml:space="preserve"> for your unknown.  For pure (R)-(-)-carvone [</w:t>
      </w:r>
      <w:r w:rsidRPr="008B6E5E">
        <w:rPr>
          <w:rFonts w:ascii="Symbol" w:eastAsia="Times New Roman" w:hAnsi="Symbol"/>
          <w:sz w:val="20"/>
        </w:rPr>
        <w:t></w:t>
      </w:r>
      <w:proofErr w:type="gramStart"/>
      <w:r w:rsidRPr="003A1ECE">
        <w:rPr>
          <w:rFonts w:ascii="Helvetica" w:eastAsia="Times New Roman" w:hAnsi="Helvetica"/>
          <w:sz w:val="20"/>
        </w:rPr>
        <w:t>]</w:t>
      </w:r>
      <w:r w:rsidRPr="008B6E5E">
        <w:rPr>
          <w:rFonts w:ascii="Helvetica" w:eastAsia="Times New Roman" w:hAnsi="Helvetica"/>
          <w:sz w:val="20"/>
          <w:vertAlign w:val="subscript"/>
        </w:rPr>
        <w:t>D</w:t>
      </w:r>
      <w:proofErr w:type="gramEnd"/>
      <w:r w:rsidRPr="003A1ECE">
        <w:rPr>
          <w:rFonts w:ascii="Helvetica" w:eastAsia="Times New Roman" w:hAnsi="Helvetica"/>
          <w:sz w:val="20"/>
        </w:rPr>
        <w:t xml:space="preserve"> = -60° .</w:t>
      </w:r>
    </w:p>
    <w:p w14:paraId="7CC242EB" w14:textId="77777777" w:rsidR="00A15CDE" w:rsidRPr="0093466E" w:rsidRDefault="00A15CDE" w:rsidP="00A15CDE">
      <w:pPr>
        <w:rPr>
          <w:rFonts w:ascii="Helvetica" w:eastAsia="Times New Roman" w:hAnsi="Helvetica"/>
          <w:sz w:val="20"/>
        </w:rPr>
      </w:pPr>
    </w:p>
    <w:p w14:paraId="438E200A" w14:textId="77777777" w:rsidR="00A15CDE" w:rsidRPr="0093466E" w:rsidRDefault="00A15CDE" w:rsidP="00A15CDE">
      <w:pPr>
        <w:jc w:val="both"/>
        <w:rPr>
          <w:rFonts w:ascii="Helvetica" w:eastAsia="Times New Roman" w:hAnsi="Helvetica"/>
          <w:sz w:val="20"/>
        </w:rPr>
      </w:pPr>
      <w:r w:rsidRPr="003A1ECE">
        <w:rPr>
          <w:rFonts w:ascii="Helvetica" w:eastAsia="Times New Roman" w:hAnsi="Helvetica"/>
          <w:sz w:val="20"/>
        </w:rPr>
        <w:t xml:space="preserve">Each person in the group will take a measurement for the unknown and the values will be averaged. First, press the temperature key and record the temperature. Load the blank making sure that no bubbles will be in the light path, close the doors and press the zero key. Once the instrument is zeroed, remove the </w:t>
      </w:r>
      <w:r w:rsidRPr="00626895">
        <w:rPr>
          <w:rFonts w:ascii="Helvetica" w:eastAsia="Times New Roman" w:hAnsi="Helvetica"/>
          <w:sz w:val="20"/>
        </w:rPr>
        <w:t xml:space="preserve">blank and place the sample in its place. Again, avoid bubbles in the light path.  Once the doors are closed the rotation will read out automatically. Record this value.  </w:t>
      </w:r>
    </w:p>
    <w:p w14:paraId="3E700469" w14:textId="77777777" w:rsidR="00A15CDE" w:rsidRPr="002C197C" w:rsidRDefault="00A15CDE" w:rsidP="002C197C">
      <w:pPr>
        <w:jc w:val="center"/>
        <w:rPr>
          <w:rFonts w:ascii="Helvetica" w:hAnsi="Helvetica"/>
          <w:b/>
          <w:szCs w:val="24"/>
          <w:lang w:eastAsia="zh-CN"/>
        </w:rPr>
      </w:pPr>
      <w:r w:rsidRPr="00626895">
        <w:rPr>
          <w:rFonts w:ascii="Helvetica" w:eastAsia="Times New Roman" w:hAnsi="Helvetica"/>
          <w:sz w:val="20"/>
        </w:rPr>
        <w:br w:type="page"/>
      </w:r>
      <w:r w:rsidRPr="002C197C">
        <w:rPr>
          <w:rFonts w:ascii="Helvetica" w:hAnsi="Helvetica"/>
          <w:b/>
          <w:szCs w:val="24"/>
          <w:lang w:eastAsia="zh-CN"/>
        </w:rPr>
        <w:lastRenderedPageBreak/>
        <w:t>Optical Rotation</w:t>
      </w:r>
    </w:p>
    <w:p w14:paraId="6A6615BF" w14:textId="77777777" w:rsidR="00A15CDE" w:rsidRPr="002C197C" w:rsidRDefault="00A15CDE">
      <w:pPr>
        <w:jc w:val="center"/>
        <w:rPr>
          <w:rFonts w:ascii="Helvetica" w:hAnsi="Helvetica"/>
          <w:b/>
          <w:szCs w:val="24"/>
        </w:rPr>
      </w:pPr>
      <w:r w:rsidRPr="002C197C">
        <w:rPr>
          <w:rFonts w:ascii="Helvetica" w:hAnsi="Helvetica"/>
          <w:b/>
          <w:szCs w:val="24"/>
        </w:rPr>
        <w:t>DATA SHEET</w:t>
      </w:r>
    </w:p>
    <w:p w14:paraId="695D25EA" w14:textId="77777777" w:rsidR="00A15CDE" w:rsidRDefault="00A15CDE">
      <w:pPr>
        <w:jc w:val="both"/>
        <w:rPr>
          <w:rFonts w:ascii="Times New Roman" w:hAnsi="Times New Roman"/>
          <w:b/>
          <w:color w:val="808080"/>
          <w:szCs w:val="24"/>
        </w:rPr>
      </w:pPr>
    </w:p>
    <w:tbl>
      <w:tblPr>
        <w:tblW w:w="4678" w:type="pct"/>
        <w:tblLook w:val="04A0" w:firstRow="1" w:lastRow="0" w:firstColumn="1" w:lastColumn="0" w:noHBand="0" w:noVBand="1"/>
      </w:tblPr>
      <w:tblGrid>
        <w:gridCol w:w="878"/>
        <w:gridCol w:w="3048"/>
        <w:gridCol w:w="1019"/>
        <w:gridCol w:w="1089"/>
        <w:gridCol w:w="758"/>
        <w:gridCol w:w="1965"/>
      </w:tblGrid>
      <w:tr w:rsidR="00A15CDE" w:rsidRPr="002C197C" w14:paraId="4C81E401" w14:textId="77777777">
        <w:tc>
          <w:tcPr>
            <w:tcW w:w="501" w:type="pct"/>
            <w:shd w:val="clear" w:color="auto" w:fill="auto"/>
            <w:vAlign w:val="bottom"/>
          </w:tcPr>
          <w:p w14:paraId="35846091" w14:textId="77777777" w:rsidR="00A15CDE" w:rsidRPr="002C197C" w:rsidRDefault="00A15CDE" w:rsidP="002C197C">
            <w:pPr>
              <w:rPr>
                <w:rFonts w:ascii="Helvetica" w:hAnsi="Helvetica"/>
                <w:b/>
                <w:sz w:val="20"/>
              </w:rPr>
            </w:pPr>
            <w:r w:rsidRPr="002C197C">
              <w:rPr>
                <w:rFonts w:ascii="Helvetica" w:hAnsi="Helvetica"/>
                <w:b/>
                <w:sz w:val="20"/>
              </w:rPr>
              <w:t>Name:</w:t>
            </w:r>
          </w:p>
        </w:tc>
        <w:tc>
          <w:tcPr>
            <w:tcW w:w="1740" w:type="pct"/>
            <w:tcBorders>
              <w:bottom w:val="single" w:sz="4" w:space="0" w:color="auto"/>
            </w:tcBorders>
            <w:shd w:val="clear" w:color="auto" w:fill="auto"/>
            <w:vAlign w:val="bottom"/>
          </w:tcPr>
          <w:p w14:paraId="32797D5C" w14:textId="77777777" w:rsidR="00A15CDE" w:rsidRPr="002C197C" w:rsidRDefault="00A15CDE" w:rsidP="002C197C">
            <w:pPr>
              <w:rPr>
                <w:rFonts w:ascii="Helvetica" w:hAnsi="Helvetica"/>
                <w:b/>
                <w:sz w:val="20"/>
              </w:rPr>
            </w:pPr>
          </w:p>
        </w:tc>
        <w:tc>
          <w:tcPr>
            <w:tcW w:w="582" w:type="pct"/>
            <w:shd w:val="clear" w:color="auto" w:fill="auto"/>
            <w:vAlign w:val="bottom"/>
          </w:tcPr>
          <w:p w14:paraId="79CAEE5C" w14:textId="77777777" w:rsidR="00A15CDE" w:rsidRPr="002C197C" w:rsidRDefault="00A15CDE" w:rsidP="002C197C">
            <w:pPr>
              <w:rPr>
                <w:rFonts w:ascii="Helvetica" w:hAnsi="Helvetica"/>
                <w:b/>
                <w:sz w:val="20"/>
              </w:rPr>
            </w:pPr>
            <w:r w:rsidRPr="002C197C">
              <w:rPr>
                <w:rFonts w:ascii="Helvetica" w:hAnsi="Helvetica"/>
                <w:b/>
                <w:sz w:val="20"/>
              </w:rPr>
              <w:t>Section:</w:t>
            </w:r>
          </w:p>
        </w:tc>
        <w:tc>
          <w:tcPr>
            <w:tcW w:w="622" w:type="pct"/>
            <w:tcBorders>
              <w:bottom w:val="single" w:sz="4" w:space="0" w:color="auto"/>
            </w:tcBorders>
            <w:shd w:val="clear" w:color="auto" w:fill="auto"/>
            <w:vAlign w:val="bottom"/>
          </w:tcPr>
          <w:p w14:paraId="79274B9C" w14:textId="77777777" w:rsidR="00A15CDE" w:rsidRPr="002C197C" w:rsidRDefault="00A15CDE" w:rsidP="002C197C">
            <w:pPr>
              <w:rPr>
                <w:rFonts w:ascii="Helvetica" w:hAnsi="Helvetica"/>
                <w:b/>
                <w:sz w:val="20"/>
              </w:rPr>
            </w:pPr>
          </w:p>
        </w:tc>
        <w:tc>
          <w:tcPr>
            <w:tcW w:w="433" w:type="pct"/>
            <w:shd w:val="clear" w:color="auto" w:fill="auto"/>
            <w:vAlign w:val="bottom"/>
          </w:tcPr>
          <w:p w14:paraId="738C9A2D" w14:textId="77777777" w:rsidR="00A15CDE" w:rsidRPr="002C197C" w:rsidRDefault="00A15CDE" w:rsidP="002C197C">
            <w:pPr>
              <w:rPr>
                <w:rFonts w:ascii="Helvetica" w:hAnsi="Helvetica"/>
                <w:b/>
                <w:sz w:val="20"/>
              </w:rPr>
            </w:pPr>
            <w:r w:rsidRPr="002C197C">
              <w:rPr>
                <w:rFonts w:ascii="Helvetica" w:hAnsi="Helvetica"/>
                <w:b/>
                <w:sz w:val="20"/>
              </w:rPr>
              <w:t>Date:</w:t>
            </w:r>
          </w:p>
        </w:tc>
        <w:tc>
          <w:tcPr>
            <w:tcW w:w="1122" w:type="pct"/>
            <w:tcBorders>
              <w:bottom w:val="single" w:sz="4" w:space="0" w:color="auto"/>
            </w:tcBorders>
            <w:shd w:val="clear" w:color="auto" w:fill="auto"/>
            <w:vAlign w:val="bottom"/>
          </w:tcPr>
          <w:p w14:paraId="7403AFF3" w14:textId="77777777" w:rsidR="00A15CDE" w:rsidRPr="002C197C" w:rsidRDefault="00A15CDE" w:rsidP="002C197C">
            <w:pPr>
              <w:rPr>
                <w:rFonts w:ascii="Helvetica" w:hAnsi="Helvetica"/>
                <w:b/>
                <w:sz w:val="20"/>
              </w:rPr>
            </w:pPr>
          </w:p>
        </w:tc>
      </w:tr>
    </w:tbl>
    <w:p w14:paraId="2E14D567" w14:textId="77777777" w:rsidR="00A15CDE" w:rsidRDefault="00A15CDE">
      <w:pPr>
        <w:jc w:val="both"/>
        <w:rPr>
          <w:rFonts w:ascii="Times New Roman" w:hAnsi="Times New Roman"/>
          <w:b/>
          <w:color w:val="808080"/>
          <w:szCs w:val="24"/>
        </w:rPr>
      </w:pPr>
    </w:p>
    <w:p w14:paraId="704B9E7E" w14:textId="77777777" w:rsidR="00A15CDE" w:rsidRDefault="00A15CDE">
      <w:pPr>
        <w:rPr>
          <w:rFonts w:ascii="Times New Roman" w:hAnsi="Times New Roman"/>
          <w:b/>
          <w:szCs w:val="24"/>
          <w:u w:val="single"/>
        </w:rPr>
      </w:pPr>
    </w:p>
    <w:p w14:paraId="200C2BF4" w14:textId="77777777" w:rsidR="00A15CDE" w:rsidRPr="00A332C9" w:rsidRDefault="00A15CDE">
      <w:pPr>
        <w:rPr>
          <w:rFonts w:ascii="Times New Roman" w:hAnsi="Times New Roman"/>
          <w:b/>
          <w:szCs w:val="24"/>
        </w:rPr>
      </w:pPr>
      <w:r>
        <w:rPr>
          <w:rFonts w:ascii="Helvetica" w:hAnsi="Helvetica"/>
          <w:b/>
          <w:sz w:val="20"/>
        </w:rPr>
        <w:t xml:space="preserve">Unknown #:  </w:t>
      </w:r>
      <w:r>
        <w:rPr>
          <w:rFonts w:ascii="Helvetica" w:hAnsi="Helvetica"/>
          <w:b/>
          <w:sz w:val="20"/>
          <w:u w:val="single"/>
        </w:rPr>
        <w:tab/>
      </w:r>
      <w:r>
        <w:rPr>
          <w:rFonts w:ascii="Helvetica" w:hAnsi="Helvetica"/>
          <w:b/>
          <w:sz w:val="20"/>
          <w:u w:val="single"/>
        </w:rPr>
        <w:tab/>
      </w:r>
    </w:p>
    <w:p w14:paraId="0DFF03F0" w14:textId="77777777" w:rsidR="00A15CDE" w:rsidRPr="008B6E5E" w:rsidRDefault="00A15CDE" w:rsidP="00A15CDE">
      <w:pPr>
        <w:tabs>
          <w:tab w:val="left" w:pos="4680"/>
        </w:tabs>
        <w:rPr>
          <w:rFonts w:ascii="Helvetica" w:eastAsia="Times New Roman" w:hAnsi="Helvetica"/>
          <w:sz w:val="20"/>
        </w:rPr>
      </w:pPr>
    </w:p>
    <w:tbl>
      <w:tblPr>
        <w:tblW w:w="0" w:type="auto"/>
        <w:tblLook w:val="00A0" w:firstRow="1" w:lastRow="0" w:firstColumn="1" w:lastColumn="0" w:noHBand="0" w:noVBand="0"/>
      </w:tblPr>
      <w:tblGrid>
        <w:gridCol w:w="1915"/>
        <w:gridCol w:w="2243"/>
        <w:gridCol w:w="270"/>
        <w:gridCol w:w="1890"/>
        <w:gridCol w:w="2610"/>
      </w:tblGrid>
      <w:tr w:rsidR="00A15CDE" w:rsidRPr="006A7147" w14:paraId="34BD47D0" w14:textId="77777777">
        <w:tc>
          <w:tcPr>
            <w:tcW w:w="4158" w:type="dxa"/>
            <w:gridSpan w:val="2"/>
            <w:shd w:val="clear" w:color="auto" w:fill="auto"/>
          </w:tcPr>
          <w:p w14:paraId="0B46CEEE" w14:textId="77777777" w:rsidR="00A15CDE" w:rsidRPr="006A7147" w:rsidRDefault="00A15CDE" w:rsidP="00A15CDE">
            <w:pPr>
              <w:tabs>
                <w:tab w:val="left" w:pos="4680"/>
              </w:tabs>
              <w:jc w:val="center"/>
              <w:rPr>
                <w:rFonts w:ascii="Helvetica" w:eastAsia="Times New Roman" w:hAnsi="Helvetica"/>
                <w:sz w:val="20"/>
              </w:rPr>
            </w:pPr>
            <w:r w:rsidRPr="006A7147">
              <w:rPr>
                <w:rFonts w:ascii="Helvetica" w:eastAsia="Times New Roman" w:hAnsi="Helvetica"/>
                <w:sz w:val="20"/>
              </w:rPr>
              <w:t>(</w:t>
            </w:r>
            <w:r w:rsidRPr="006A7147">
              <w:rPr>
                <w:rFonts w:ascii="Helvetica" w:eastAsia="Times New Roman" w:hAnsi="Helvetica" w:hint="eastAsia"/>
                <w:sz w:val="20"/>
              </w:rPr>
              <w:t>R</w:t>
            </w:r>
            <w:r w:rsidRPr="006A7147">
              <w:rPr>
                <w:rFonts w:ascii="Helvetica" w:eastAsia="Times New Roman" w:hAnsi="Helvetica"/>
                <w:sz w:val="20"/>
              </w:rPr>
              <w:t>)- carvone</w:t>
            </w:r>
          </w:p>
        </w:tc>
        <w:tc>
          <w:tcPr>
            <w:tcW w:w="270" w:type="dxa"/>
            <w:shd w:val="clear" w:color="auto" w:fill="auto"/>
          </w:tcPr>
          <w:p w14:paraId="367D318A" w14:textId="77777777" w:rsidR="00A15CDE" w:rsidRPr="006A7147" w:rsidRDefault="00A15CDE" w:rsidP="00A15CDE">
            <w:pPr>
              <w:tabs>
                <w:tab w:val="left" w:pos="4680"/>
              </w:tabs>
              <w:jc w:val="center"/>
              <w:rPr>
                <w:rFonts w:ascii="Helvetica" w:eastAsia="Times New Roman" w:hAnsi="Helvetica"/>
                <w:sz w:val="20"/>
              </w:rPr>
            </w:pPr>
          </w:p>
        </w:tc>
        <w:tc>
          <w:tcPr>
            <w:tcW w:w="4500" w:type="dxa"/>
            <w:gridSpan w:val="2"/>
            <w:shd w:val="clear" w:color="auto" w:fill="auto"/>
          </w:tcPr>
          <w:p w14:paraId="7BE253FF" w14:textId="77777777" w:rsidR="00A15CDE" w:rsidRPr="006A7147" w:rsidRDefault="00A15CDE" w:rsidP="00A15CDE">
            <w:pPr>
              <w:tabs>
                <w:tab w:val="left" w:pos="4680"/>
              </w:tabs>
              <w:jc w:val="center"/>
              <w:rPr>
                <w:rFonts w:ascii="Helvetica" w:eastAsia="Times New Roman" w:hAnsi="Helvetica"/>
                <w:sz w:val="20"/>
              </w:rPr>
            </w:pPr>
            <w:r w:rsidRPr="006A7147">
              <w:rPr>
                <w:rFonts w:ascii="Helvetica" w:eastAsia="Times New Roman" w:hAnsi="Helvetica"/>
                <w:sz w:val="20"/>
              </w:rPr>
              <w:t>(</w:t>
            </w:r>
            <w:r w:rsidRPr="006A7147">
              <w:rPr>
                <w:rFonts w:ascii="Helvetica" w:eastAsia="Times New Roman" w:hAnsi="Helvetica" w:hint="eastAsia"/>
                <w:sz w:val="20"/>
              </w:rPr>
              <w:t>S</w:t>
            </w:r>
            <w:r w:rsidRPr="006A7147">
              <w:rPr>
                <w:rFonts w:ascii="Helvetica" w:eastAsia="Times New Roman" w:hAnsi="Helvetica"/>
                <w:sz w:val="20"/>
              </w:rPr>
              <w:t>)- carvone</w:t>
            </w:r>
          </w:p>
        </w:tc>
      </w:tr>
      <w:tr w:rsidR="00A15CDE" w:rsidRPr="006A7147" w14:paraId="09D6E1A1" w14:textId="77777777">
        <w:tc>
          <w:tcPr>
            <w:tcW w:w="4158" w:type="dxa"/>
            <w:gridSpan w:val="2"/>
            <w:shd w:val="clear" w:color="auto" w:fill="auto"/>
          </w:tcPr>
          <w:p w14:paraId="5C78B8DF" w14:textId="77777777" w:rsidR="00A15CDE" w:rsidRPr="006A7147" w:rsidRDefault="00A15CDE" w:rsidP="00A15CDE">
            <w:pPr>
              <w:tabs>
                <w:tab w:val="left" w:pos="4680"/>
              </w:tabs>
              <w:jc w:val="center"/>
              <w:rPr>
                <w:rFonts w:ascii="Helvetica" w:eastAsia="Times New Roman" w:hAnsi="Helvetica"/>
                <w:sz w:val="20"/>
              </w:rPr>
            </w:pPr>
          </w:p>
          <w:p w14:paraId="1E5939B3" w14:textId="77777777" w:rsidR="00A15CDE" w:rsidRPr="006A7147" w:rsidRDefault="00A15CDE" w:rsidP="00A15CDE">
            <w:pPr>
              <w:tabs>
                <w:tab w:val="left" w:pos="4680"/>
              </w:tabs>
              <w:jc w:val="center"/>
              <w:rPr>
                <w:rFonts w:ascii="Helvetica" w:eastAsia="Times New Roman" w:hAnsi="Helvetica"/>
                <w:sz w:val="20"/>
              </w:rPr>
            </w:pPr>
          </w:p>
          <w:p w14:paraId="60075713" w14:textId="77777777" w:rsidR="00A15CDE" w:rsidRPr="006A7147" w:rsidRDefault="00A15CDE" w:rsidP="00A15CDE">
            <w:pPr>
              <w:tabs>
                <w:tab w:val="left" w:pos="4680"/>
              </w:tabs>
              <w:jc w:val="center"/>
              <w:rPr>
                <w:rFonts w:ascii="Helvetica" w:eastAsia="Times New Roman" w:hAnsi="Helvetica"/>
                <w:sz w:val="20"/>
              </w:rPr>
            </w:pPr>
          </w:p>
          <w:p w14:paraId="14A465F2" w14:textId="77777777" w:rsidR="00A15CDE" w:rsidRPr="006A7147" w:rsidRDefault="00A15CDE" w:rsidP="00A15CDE">
            <w:pPr>
              <w:tabs>
                <w:tab w:val="left" w:pos="4680"/>
              </w:tabs>
              <w:jc w:val="center"/>
              <w:rPr>
                <w:rFonts w:ascii="Helvetica" w:eastAsia="Times New Roman" w:hAnsi="Helvetica"/>
                <w:sz w:val="20"/>
              </w:rPr>
            </w:pPr>
          </w:p>
          <w:p w14:paraId="01E7B9ED" w14:textId="77777777" w:rsidR="00A15CDE" w:rsidRPr="006A7147" w:rsidRDefault="00A15CDE" w:rsidP="00A15CDE">
            <w:pPr>
              <w:tabs>
                <w:tab w:val="left" w:pos="4680"/>
              </w:tabs>
              <w:jc w:val="center"/>
              <w:rPr>
                <w:rFonts w:ascii="Helvetica" w:eastAsia="Times New Roman" w:hAnsi="Helvetica"/>
                <w:sz w:val="20"/>
              </w:rPr>
            </w:pPr>
          </w:p>
          <w:p w14:paraId="31D477BD" w14:textId="77777777" w:rsidR="00A15CDE" w:rsidRPr="006A7147" w:rsidRDefault="00A15CDE" w:rsidP="00A15CDE">
            <w:pPr>
              <w:tabs>
                <w:tab w:val="left" w:pos="4680"/>
              </w:tabs>
              <w:jc w:val="center"/>
              <w:rPr>
                <w:rFonts w:ascii="Helvetica" w:eastAsia="Times New Roman" w:hAnsi="Helvetica"/>
                <w:sz w:val="20"/>
              </w:rPr>
            </w:pPr>
          </w:p>
          <w:p w14:paraId="3F0261CF" w14:textId="77777777" w:rsidR="00A15CDE" w:rsidRPr="006A7147" w:rsidRDefault="00A15CDE" w:rsidP="00A15CDE">
            <w:pPr>
              <w:tabs>
                <w:tab w:val="left" w:pos="4680"/>
              </w:tabs>
              <w:jc w:val="center"/>
              <w:rPr>
                <w:rFonts w:ascii="Helvetica" w:eastAsia="Times New Roman" w:hAnsi="Helvetica"/>
                <w:sz w:val="20"/>
              </w:rPr>
            </w:pPr>
          </w:p>
          <w:p w14:paraId="596F0C01" w14:textId="77777777" w:rsidR="00A15CDE" w:rsidRPr="006A7147" w:rsidRDefault="00A15CDE" w:rsidP="00A15CDE">
            <w:pPr>
              <w:tabs>
                <w:tab w:val="left" w:pos="4680"/>
              </w:tabs>
              <w:jc w:val="center"/>
              <w:rPr>
                <w:rFonts w:ascii="Helvetica" w:eastAsia="Times New Roman" w:hAnsi="Helvetica"/>
                <w:sz w:val="20"/>
              </w:rPr>
            </w:pPr>
            <w:r w:rsidRPr="006A7147">
              <w:rPr>
                <w:rFonts w:ascii="Helvetica" w:eastAsia="Times New Roman" w:hAnsi="Helvetica"/>
                <w:sz w:val="20"/>
              </w:rPr>
              <w:t xml:space="preserve">Structure </w:t>
            </w:r>
            <w:r w:rsidRPr="00626895">
              <w:rPr>
                <w:rFonts w:ascii="Helvetica" w:eastAsia="Times New Roman" w:hAnsi="Helvetica"/>
                <w:sz w:val="16"/>
              </w:rPr>
              <w:t>(use chemical drawing software)</w:t>
            </w:r>
          </w:p>
        </w:tc>
        <w:tc>
          <w:tcPr>
            <w:tcW w:w="270" w:type="dxa"/>
            <w:shd w:val="clear" w:color="auto" w:fill="auto"/>
          </w:tcPr>
          <w:p w14:paraId="142C58FC" w14:textId="77777777" w:rsidR="00A15CDE" w:rsidRPr="006A7147" w:rsidRDefault="00A15CDE" w:rsidP="00A15CDE">
            <w:pPr>
              <w:tabs>
                <w:tab w:val="left" w:pos="4680"/>
              </w:tabs>
              <w:jc w:val="center"/>
              <w:rPr>
                <w:rFonts w:ascii="Helvetica" w:eastAsia="Times New Roman" w:hAnsi="Helvetica"/>
                <w:sz w:val="20"/>
              </w:rPr>
            </w:pPr>
          </w:p>
        </w:tc>
        <w:tc>
          <w:tcPr>
            <w:tcW w:w="4500" w:type="dxa"/>
            <w:gridSpan w:val="2"/>
            <w:shd w:val="clear" w:color="auto" w:fill="auto"/>
          </w:tcPr>
          <w:p w14:paraId="045E6E21" w14:textId="77777777" w:rsidR="00A15CDE" w:rsidRPr="006A7147" w:rsidRDefault="00A15CDE" w:rsidP="00A15CDE">
            <w:pPr>
              <w:tabs>
                <w:tab w:val="left" w:pos="4680"/>
              </w:tabs>
              <w:jc w:val="center"/>
              <w:rPr>
                <w:rFonts w:ascii="Helvetica" w:eastAsia="Times New Roman" w:hAnsi="Helvetica"/>
                <w:sz w:val="20"/>
              </w:rPr>
            </w:pPr>
          </w:p>
          <w:p w14:paraId="35B38C68" w14:textId="77777777" w:rsidR="00A15CDE" w:rsidRPr="006A7147" w:rsidRDefault="00A15CDE" w:rsidP="00A15CDE">
            <w:pPr>
              <w:tabs>
                <w:tab w:val="left" w:pos="4680"/>
              </w:tabs>
              <w:jc w:val="center"/>
              <w:rPr>
                <w:rFonts w:ascii="Helvetica" w:eastAsia="Times New Roman" w:hAnsi="Helvetica"/>
                <w:sz w:val="20"/>
              </w:rPr>
            </w:pPr>
          </w:p>
          <w:p w14:paraId="441E2FE6" w14:textId="77777777" w:rsidR="00A15CDE" w:rsidRPr="006A7147" w:rsidRDefault="00A15CDE" w:rsidP="00A15CDE">
            <w:pPr>
              <w:tabs>
                <w:tab w:val="left" w:pos="4680"/>
              </w:tabs>
              <w:jc w:val="center"/>
              <w:rPr>
                <w:rFonts w:ascii="Helvetica" w:eastAsia="Times New Roman" w:hAnsi="Helvetica"/>
                <w:sz w:val="20"/>
              </w:rPr>
            </w:pPr>
          </w:p>
          <w:p w14:paraId="55205448" w14:textId="77777777" w:rsidR="00A15CDE" w:rsidRPr="006A7147" w:rsidRDefault="00A15CDE" w:rsidP="00A15CDE">
            <w:pPr>
              <w:tabs>
                <w:tab w:val="left" w:pos="4680"/>
              </w:tabs>
              <w:jc w:val="center"/>
              <w:rPr>
                <w:rFonts w:ascii="Helvetica" w:eastAsia="Times New Roman" w:hAnsi="Helvetica"/>
                <w:sz w:val="20"/>
              </w:rPr>
            </w:pPr>
          </w:p>
          <w:p w14:paraId="544E442B" w14:textId="77777777" w:rsidR="00A15CDE" w:rsidRPr="006A7147" w:rsidRDefault="00A15CDE" w:rsidP="00A15CDE">
            <w:pPr>
              <w:tabs>
                <w:tab w:val="left" w:pos="4680"/>
              </w:tabs>
              <w:jc w:val="center"/>
              <w:rPr>
                <w:rFonts w:ascii="Helvetica" w:eastAsia="Times New Roman" w:hAnsi="Helvetica"/>
                <w:sz w:val="20"/>
              </w:rPr>
            </w:pPr>
          </w:p>
          <w:p w14:paraId="599A02AE" w14:textId="77777777" w:rsidR="00A15CDE" w:rsidRPr="006A7147" w:rsidRDefault="00A15CDE" w:rsidP="00A15CDE">
            <w:pPr>
              <w:tabs>
                <w:tab w:val="left" w:pos="4680"/>
              </w:tabs>
              <w:jc w:val="center"/>
              <w:rPr>
                <w:rFonts w:ascii="Helvetica" w:eastAsia="Times New Roman" w:hAnsi="Helvetica"/>
                <w:sz w:val="20"/>
              </w:rPr>
            </w:pPr>
          </w:p>
          <w:p w14:paraId="0465BDFB" w14:textId="77777777" w:rsidR="00A15CDE" w:rsidRPr="006A7147" w:rsidRDefault="00A15CDE" w:rsidP="00A15CDE">
            <w:pPr>
              <w:tabs>
                <w:tab w:val="left" w:pos="4680"/>
              </w:tabs>
              <w:jc w:val="center"/>
              <w:rPr>
                <w:rFonts w:ascii="Helvetica" w:eastAsia="Times New Roman" w:hAnsi="Helvetica"/>
                <w:sz w:val="20"/>
              </w:rPr>
            </w:pPr>
          </w:p>
          <w:p w14:paraId="4E3607D2" w14:textId="77777777" w:rsidR="00A15CDE" w:rsidRPr="006A7147" w:rsidRDefault="00A15CDE" w:rsidP="00A15CDE">
            <w:pPr>
              <w:tabs>
                <w:tab w:val="left" w:pos="4680"/>
              </w:tabs>
              <w:jc w:val="center"/>
              <w:rPr>
                <w:rFonts w:ascii="Helvetica" w:eastAsia="Times New Roman" w:hAnsi="Helvetica"/>
                <w:sz w:val="20"/>
              </w:rPr>
            </w:pPr>
            <w:r w:rsidRPr="006A7147">
              <w:rPr>
                <w:rFonts w:ascii="Helvetica" w:eastAsia="Times New Roman" w:hAnsi="Helvetica"/>
                <w:sz w:val="20"/>
              </w:rPr>
              <w:t xml:space="preserve">Structure </w:t>
            </w:r>
            <w:r w:rsidRPr="00626895">
              <w:rPr>
                <w:rFonts w:ascii="Helvetica" w:eastAsia="Times New Roman" w:hAnsi="Helvetica"/>
                <w:sz w:val="16"/>
              </w:rPr>
              <w:t>(use chemical drawing software)</w:t>
            </w:r>
          </w:p>
        </w:tc>
      </w:tr>
      <w:tr w:rsidR="00A15CDE" w:rsidRPr="006A7147" w14:paraId="6F914424" w14:textId="77777777">
        <w:tc>
          <w:tcPr>
            <w:tcW w:w="1915" w:type="dxa"/>
            <w:shd w:val="clear" w:color="auto" w:fill="auto"/>
          </w:tcPr>
          <w:p w14:paraId="139A84E7" w14:textId="77777777" w:rsidR="00A15CDE" w:rsidRPr="006A7147" w:rsidRDefault="00A15CDE" w:rsidP="00A15CDE">
            <w:pPr>
              <w:tabs>
                <w:tab w:val="left" w:pos="4680"/>
              </w:tabs>
              <w:rPr>
                <w:rFonts w:ascii="Helvetica" w:eastAsia="Times New Roman" w:hAnsi="Helvetica"/>
                <w:sz w:val="20"/>
              </w:rPr>
            </w:pPr>
          </w:p>
          <w:p w14:paraId="29E95A3A" w14:textId="77777777" w:rsidR="00A15CDE" w:rsidRPr="006A7147" w:rsidRDefault="00A15CDE" w:rsidP="00A15CDE">
            <w:pPr>
              <w:tabs>
                <w:tab w:val="left" w:pos="4680"/>
              </w:tabs>
              <w:rPr>
                <w:rFonts w:ascii="Helvetica" w:eastAsia="Times New Roman" w:hAnsi="Helvetica"/>
                <w:sz w:val="20"/>
              </w:rPr>
            </w:pPr>
            <w:r w:rsidRPr="006A7147">
              <w:rPr>
                <w:rFonts w:ascii="Helvetica" w:eastAsia="Times New Roman" w:hAnsi="Helvetica"/>
                <w:sz w:val="20"/>
              </w:rPr>
              <w:t>Smell</w:t>
            </w:r>
            <w:r w:rsidRPr="006A7147">
              <w:rPr>
                <w:rFonts w:ascii="Helvetica" w:eastAsia="Times New Roman" w:hAnsi="Helvetica" w:hint="eastAsia"/>
                <w:sz w:val="20"/>
              </w:rPr>
              <w:t xml:space="preserve"> </w:t>
            </w:r>
            <w:r w:rsidRPr="006A7147">
              <w:rPr>
                <w:rFonts w:ascii="Helvetica" w:eastAsia="Times New Roman" w:hAnsi="Helvetica"/>
                <w:sz w:val="20"/>
              </w:rPr>
              <w:t>:</w:t>
            </w:r>
          </w:p>
        </w:tc>
        <w:tc>
          <w:tcPr>
            <w:tcW w:w="2243" w:type="dxa"/>
            <w:tcBorders>
              <w:bottom w:val="single" w:sz="4" w:space="0" w:color="auto"/>
            </w:tcBorders>
            <w:shd w:val="clear" w:color="auto" w:fill="auto"/>
          </w:tcPr>
          <w:p w14:paraId="78372168" w14:textId="77777777" w:rsidR="00A15CDE" w:rsidRPr="006A7147" w:rsidRDefault="00A15CDE" w:rsidP="00A15CDE">
            <w:pPr>
              <w:tabs>
                <w:tab w:val="left" w:pos="4680"/>
              </w:tabs>
              <w:rPr>
                <w:rFonts w:ascii="Helvetica" w:eastAsia="Times New Roman" w:hAnsi="Helvetica"/>
                <w:sz w:val="20"/>
              </w:rPr>
            </w:pPr>
          </w:p>
        </w:tc>
        <w:tc>
          <w:tcPr>
            <w:tcW w:w="270" w:type="dxa"/>
            <w:shd w:val="clear" w:color="auto" w:fill="auto"/>
          </w:tcPr>
          <w:p w14:paraId="760997C7" w14:textId="77777777" w:rsidR="00A15CDE" w:rsidRPr="006A7147" w:rsidRDefault="00A15CDE" w:rsidP="00A15CDE">
            <w:pPr>
              <w:tabs>
                <w:tab w:val="left" w:pos="4680"/>
              </w:tabs>
              <w:rPr>
                <w:rFonts w:ascii="Helvetica" w:eastAsia="Times New Roman" w:hAnsi="Helvetica"/>
                <w:sz w:val="20"/>
              </w:rPr>
            </w:pPr>
          </w:p>
        </w:tc>
        <w:tc>
          <w:tcPr>
            <w:tcW w:w="1890" w:type="dxa"/>
            <w:shd w:val="clear" w:color="auto" w:fill="auto"/>
          </w:tcPr>
          <w:p w14:paraId="69109704" w14:textId="77777777" w:rsidR="00A15CDE" w:rsidRPr="006A7147" w:rsidRDefault="00A15CDE" w:rsidP="00A15CDE">
            <w:pPr>
              <w:tabs>
                <w:tab w:val="left" w:pos="4680"/>
              </w:tabs>
              <w:rPr>
                <w:rFonts w:ascii="Helvetica" w:eastAsia="Times New Roman" w:hAnsi="Helvetica"/>
                <w:sz w:val="20"/>
              </w:rPr>
            </w:pPr>
          </w:p>
          <w:p w14:paraId="3C7E59AF" w14:textId="77777777" w:rsidR="00A15CDE" w:rsidRPr="006A7147" w:rsidRDefault="00A15CDE" w:rsidP="00A15CDE">
            <w:pPr>
              <w:tabs>
                <w:tab w:val="left" w:pos="4680"/>
              </w:tabs>
              <w:rPr>
                <w:rFonts w:ascii="Helvetica" w:eastAsia="Times New Roman" w:hAnsi="Helvetica"/>
                <w:sz w:val="20"/>
              </w:rPr>
            </w:pPr>
            <w:r w:rsidRPr="006A7147">
              <w:rPr>
                <w:rFonts w:ascii="Helvetica" w:eastAsia="Times New Roman" w:hAnsi="Helvetica"/>
                <w:sz w:val="20"/>
              </w:rPr>
              <w:t>Smell</w:t>
            </w:r>
            <w:r w:rsidRPr="006A7147">
              <w:rPr>
                <w:rFonts w:ascii="Helvetica" w:eastAsia="Times New Roman" w:hAnsi="Helvetica" w:hint="eastAsia"/>
                <w:sz w:val="20"/>
              </w:rPr>
              <w:t xml:space="preserve"> </w:t>
            </w:r>
            <w:r w:rsidRPr="006A7147">
              <w:rPr>
                <w:rFonts w:ascii="Helvetica" w:eastAsia="Times New Roman" w:hAnsi="Helvetica"/>
                <w:sz w:val="20"/>
              </w:rPr>
              <w:t>:</w:t>
            </w:r>
          </w:p>
        </w:tc>
        <w:tc>
          <w:tcPr>
            <w:tcW w:w="2610" w:type="dxa"/>
            <w:tcBorders>
              <w:bottom w:val="single" w:sz="4" w:space="0" w:color="auto"/>
            </w:tcBorders>
            <w:shd w:val="clear" w:color="auto" w:fill="auto"/>
          </w:tcPr>
          <w:p w14:paraId="56435142" w14:textId="77777777" w:rsidR="00A15CDE" w:rsidRPr="006A7147" w:rsidRDefault="00A15CDE" w:rsidP="00A15CDE">
            <w:pPr>
              <w:tabs>
                <w:tab w:val="left" w:pos="4680"/>
              </w:tabs>
              <w:rPr>
                <w:rFonts w:ascii="Helvetica" w:eastAsia="Times New Roman" w:hAnsi="Helvetica"/>
                <w:sz w:val="20"/>
              </w:rPr>
            </w:pPr>
          </w:p>
        </w:tc>
      </w:tr>
      <w:tr w:rsidR="00A15CDE" w:rsidRPr="006A7147" w14:paraId="70C77187" w14:textId="77777777">
        <w:tc>
          <w:tcPr>
            <w:tcW w:w="1915" w:type="dxa"/>
            <w:shd w:val="clear" w:color="auto" w:fill="auto"/>
          </w:tcPr>
          <w:p w14:paraId="32EFF9E3" w14:textId="77777777" w:rsidR="00A15CDE" w:rsidRPr="006A7147" w:rsidRDefault="00A15CDE" w:rsidP="00A15CDE">
            <w:pPr>
              <w:tabs>
                <w:tab w:val="left" w:pos="4680"/>
              </w:tabs>
              <w:rPr>
                <w:rFonts w:ascii="Helvetica" w:eastAsia="Times New Roman" w:hAnsi="Helvetica"/>
                <w:sz w:val="20"/>
              </w:rPr>
            </w:pPr>
          </w:p>
          <w:p w14:paraId="3B524704" w14:textId="77777777" w:rsidR="00A15CDE" w:rsidRPr="006A7147" w:rsidRDefault="00A15CDE" w:rsidP="00A15CDE">
            <w:pPr>
              <w:tabs>
                <w:tab w:val="left" w:pos="4680"/>
              </w:tabs>
              <w:rPr>
                <w:rFonts w:ascii="Helvetica" w:eastAsia="Times New Roman" w:hAnsi="Helvetica"/>
                <w:sz w:val="20"/>
              </w:rPr>
            </w:pPr>
            <w:r w:rsidRPr="006A7147">
              <w:rPr>
                <w:rFonts w:ascii="Helvetica" w:eastAsia="Times New Roman" w:hAnsi="Helvetica" w:hint="eastAsia"/>
                <w:sz w:val="20"/>
              </w:rPr>
              <w:t xml:space="preserve">Molecular weight </w:t>
            </w:r>
            <w:r w:rsidRPr="006A7147">
              <w:rPr>
                <w:rFonts w:ascii="Helvetica" w:eastAsia="Times New Roman" w:hAnsi="Helvetica"/>
                <w:sz w:val="20"/>
              </w:rPr>
              <w:t>:</w:t>
            </w:r>
          </w:p>
        </w:tc>
        <w:tc>
          <w:tcPr>
            <w:tcW w:w="2243" w:type="dxa"/>
            <w:tcBorders>
              <w:top w:val="single" w:sz="4" w:space="0" w:color="auto"/>
              <w:bottom w:val="single" w:sz="2" w:space="0" w:color="auto"/>
            </w:tcBorders>
            <w:shd w:val="clear" w:color="auto" w:fill="auto"/>
          </w:tcPr>
          <w:p w14:paraId="5E7B3E37" w14:textId="77777777" w:rsidR="00A15CDE" w:rsidRPr="006A7147" w:rsidRDefault="00A15CDE" w:rsidP="00A15CDE">
            <w:pPr>
              <w:tabs>
                <w:tab w:val="left" w:pos="4680"/>
              </w:tabs>
              <w:rPr>
                <w:rFonts w:ascii="Helvetica" w:eastAsia="Times New Roman" w:hAnsi="Helvetica"/>
                <w:sz w:val="20"/>
              </w:rPr>
            </w:pPr>
          </w:p>
        </w:tc>
        <w:tc>
          <w:tcPr>
            <w:tcW w:w="270" w:type="dxa"/>
            <w:shd w:val="clear" w:color="auto" w:fill="auto"/>
          </w:tcPr>
          <w:p w14:paraId="390EB50C" w14:textId="77777777" w:rsidR="00A15CDE" w:rsidRPr="006A7147" w:rsidRDefault="00A15CDE" w:rsidP="00A15CDE">
            <w:pPr>
              <w:tabs>
                <w:tab w:val="left" w:pos="4680"/>
              </w:tabs>
              <w:rPr>
                <w:rFonts w:ascii="Helvetica" w:eastAsia="Times New Roman" w:hAnsi="Helvetica"/>
                <w:sz w:val="20"/>
              </w:rPr>
            </w:pPr>
          </w:p>
        </w:tc>
        <w:tc>
          <w:tcPr>
            <w:tcW w:w="1890" w:type="dxa"/>
            <w:shd w:val="clear" w:color="auto" w:fill="auto"/>
          </w:tcPr>
          <w:p w14:paraId="04446AE0" w14:textId="77777777" w:rsidR="00A15CDE" w:rsidRPr="006A7147" w:rsidRDefault="00A15CDE" w:rsidP="00A15CDE">
            <w:pPr>
              <w:tabs>
                <w:tab w:val="left" w:pos="4680"/>
              </w:tabs>
              <w:rPr>
                <w:rFonts w:ascii="Helvetica" w:eastAsia="Times New Roman" w:hAnsi="Helvetica"/>
                <w:sz w:val="20"/>
              </w:rPr>
            </w:pPr>
          </w:p>
          <w:p w14:paraId="4FC4BADD" w14:textId="77777777" w:rsidR="00A15CDE" w:rsidRPr="006A7147" w:rsidRDefault="00A15CDE" w:rsidP="00A15CDE">
            <w:pPr>
              <w:tabs>
                <w:tab w:val="left" w:pos="4680"/>
              </w:tabs>
              <w:rPr>
                <w:rFonts w:ascii="Helvetica" w:eastAsia="Times New Roman" w:hAnsi="Helvetica"/>
                <w:sz w:val="20"/>
              </w:rPr>
            </w:pPr>
            <w:r w:rsidRPr="006A7147">
              <w:rPr>
                <w:rFonts w:ascii="Helvetica" w:eastAsia="Times New Roman" w:hAnsi="Helvetica" w:hint="eastAsia"/>
                <w:sz w:val="20"/>
              </w:rPr>
              <w:t xml:space="preserve">Molecular weight </w:t>
            </w:r>
            <w:r w:rsidRPr="006A7147">
              <w:rPr>
                <w:rFonts w:ascii="Helvetica" w:eastAsia="Times New Roman" w:hAnsi="Helvetica"/>
                <w:sz w:val="20"/>
              </w:rPr>
              <w:t>:</w:t>
            </w:r>
          </w:p>
        </w:tc>
        <w:tc>
          <w:tcPr>
            <w:tcW w:w="2610" w:type="dxa"/>
            <w:tcBorders>
              <w:top w:val="single" w:sz="4" w:space="0" w:color="auto"/>
              <w:bottom w:val="single" w:sz="4" w:space="0" w:color="auto"/>
            </w:tcBorders>
            <w:shd w:val="clear" w:color="auto" w:fill="auto"/>
          </w:tcPr>
          <w:p w14:paraId="49417F8F" w14:textId="77777777" w:rsidR="00A15CDE" w:rsidRPr="006A7147" w:rsidRDefault="00A15CDE" w:rsidP="00A15CDE">
            <w:pPr>
              <w:tabs>
                <w:tab w:val="left" w:pos="4680"/>
              </w:tabs>
              <w:rPr>
                <w:rFonts w:ascii="Helvetica" w:eastAsia="Times New Roman" w:hAnsi="Helvetica"/>
                <w:sz w:val="20"/>
              </w:rPr>
            </w:pPr>
          </w:p>
        </w:tc>
      </w:tr>
    </w:tbl>
    <w:p w14:paraId="2E5B4D6B" w14:textId="77777777" w:rsidR="00A15CDE" w:rsidRPr="008B6E5E" w:rsidRDefault="00A15CDE" w:rsidP="00A15CDE">
      <w:pPr>
        <w:tabs>
          <w:tab w:val="left" w:pos="4680"/>
        </w:tabs>
        <w:rPr>
          <w:rFonts w:ascii="Helvetica" w:eastAsia="Times New Roman" w:hAnsi="Helvetica"/>
          <w:sz w:val="20"/>
        </w:rPr>
      </w:pPr>
    </w:p>
    <w:p w14:paraId="7FB5C1A2" w14:textId="77777777" w:rsidR="00A15CDE" w:rsidRPr="008B6E5E" w:rsidRDefault="00A15CDE" w:rsidP="00A15CDE">
      <w:pPr>
        <w:tabs>
          <w:tab w:val="left" w:pos="4680"/>
        </w:tabs>
        <w:spacing w:line="360" w:lineRule="atLeast"/>
        <w:rPr>
          <w:rFonts w:ascii="Helvetica" w:eastAsia="Times New Roman" w:hAnsi="Helvetica"/>
          <w:b/>
          <w:sz w:val="20"/>
        </w:rPr>
      </w:pPr>
      <w:r w:rsidRPr="008B6E5E">
        <w:rPr>
          <w:rFonts w:ascii="Helvetica" w:eastAsia="Times New Roman" w:hAnsi="Helvetica" w:hint="eastAsia"/>
          <w:b/>
          <w:sz w:val="20"/>
        </w:rPr>
        <w:t>Optical rotation measurement</w:t>
      </w:r>
      <w:r w:rsidRPr="008B6E5E">
        <w:rPr>
          <w:rFonts w:ascii="Helvetica" w:eastAsia="Times New Roman" w:hAnsi="Helvetica"/>
          <w:b/>
          <w:sz w:val="20"/>
        </w:rPr>
        <w:t xml:space="preserve">s: </w:t>
      </w:r>
    </w:p>
    <w:p w14:paraId="7AD253CB" w14:textId="77777777" w:rsidR="00A15CDE" w:rsidRPr="008B6E5E" w:rsidRDefault="00A15CDE" w:rsidP="00A15CDE">
      <w:pPr>
        <w:tabs>
          <w:tab w:val="left" w:pos="4680"/>
        </w:tabs>
        <w:spacing w:line="360" w:lineRule="atLeast"/>
        <w:rPr>
          <w:rFonts w:ascii="Helvetica" w:eastAsia="Times New Roman" w:hAnsi="Helvetica"/>
          <w:sz w:val="20"/>
        </w:rPr>
      </w:pPr>
      <w:r w:rsidRPr="008B6E5E">
        <w:rPr>
          <w:rFonts w:ascii="Helvetica" w:eastAsia="Times New Roman" w:hAnsi="Helvetica"/>
          <w:sz w:val="20"/>
        </w:rPr>
        <w:t>Cell length (dm):</w:t>
      </w:r>
    </w:p>
    <w:p w14:paraId="71E57AF8" w14:textId="77777777" w:rsidR="00A15CDE" w:rsidRPr="008B6E5E" w:rsidRDefault="00A15CDE" w:rsidP="00A15CDE">
      <w:pPr>
        <w:tabs>
          <w:tab w:val="left" w:pos="4680"/>
        </w:tabs>
        <w:spacing w:line="360" w:lineRule="atLeast"/>
        <w:rPr>
          <w:rFonts w:ascii="Helvetica" w:eastAsia="Times New Roman" w:hAnsi="Helvetica"/>
          <w:sz w:val="20"/>
        </w:rPr>
      </w:pPr>
      <w:r>
        <w:rPr>
          <w:rFonts w:ascii="Helvetica" w:eastAsia="Times New Roman" w:hAnsi="Helvetica"/>
          <w:sz w:val="20"/>
        </w:rPr>
        <w:t>S</w:t>
      </w:r>
      <w:r w:rsidRPr="008B6E5E">
        <w:rPr>
          <w:rFonts w:ascii="Helvetica" w:eastAsia="Times New Roman" w:hAnsi="Helvetica"/>
          <w:sz w:val="20"/>
        </w:rPr>
        <w:t>olution concentration (g/mL):</w:t>
      </w:r>
    </w:p>
    <w:p w14:paraId="0BAB6F69" w14:textId="77777777" w:rsidR="00A15CDE" w:rsidRPr="008B6E5E" w:rsidRDefault="00A15CDE" w:rsidP="00A15CDE">
      <w:pPr>
        <w:tabs>
          <w:tab w:val="left" w:pos="4680"/>
        </w:tabs>
        <w:rPr>
          <w:rFonts w:ascii="Helvetica" w:eastAsia="Times New Roman" w:hAnsi="Helvetica"/>
          <w:sz w:val="20"/>
        </w:rPr>
      </w:pPr>
    </w:p>
    <w:tbl>
      <w:tblPr>
        <w:tblW w:w="9160" w:type="dxa"/>
        <w:tblInd w:w="360" w:type="dxa"/>
        <w:tblLayout w:type="fixed"/>
        <w:tblCellMar>
          <w:left w:w="80" w:type="dxa"/>
          <w:right w:w="80" w:type="dxa"/>
        </w:tblCellMar>
        <w:tblLook w:val="0000" w:firstRow="0" w:lastRow="0" w:firstColumn="0" w:lastColumn="0" w:noHBand="0" w:noVBand="0"/>
      </w:tblPr>
      <w:tblGrid>
        <w:gridCol w:w="1298"/>
        <w:gridCol w:w="1298"/>
        <w:gridCol w:w="1641"/>
        <w:gridCol w:w="1641"/>
        <w:gridCol w:w="1641"/>
        <w:gridCol w:w="1641"/>
      </w:tblGrid>
      <w:tr w:rsidR="00A15CDE" w:rsidRPr="008B6E5E" w14:paraId="28E664C6" w14:textId="77777777">
        <w:tc>
          <w:tcPr>
            <w:tcW w:w="1298" w:type="dxa"/>
            <w:tcBorders>
              <w:top w:val="single" w:sz="8" w:space="0" w:color="auto"/>
              <w:left w:val="single" w:sz="8" w:space="0" w:color="auto"/>
              <w:bottom w:val="double" w:sz="6" w:space="0" w:color="auto"/>
              <w:right w:val="single" w:sz="8" w:space="0" w:color="auto"/>
            </w:tcBorders>
          </w:tcPr>
          <w:p w14:paraId="4ADDD79A" w14:textId="77777777" w:rsidR="00A15CDE" w:rsidRDefault="00A15CDE" w:rsidP="00A15CDE">
            <w:pPr>
              <w:tabs>
                <w:tab w:val="left" w:pos="4680"/>
              </w:tabs>
              <w:spacing w:line="360" w:lineRule="atLeast"/>
              <w:jc w:val="center"/>
              <w:rPr>
                <w:rFonts w:ascii="Helvetica" w:eastAsia="Times New Roman" w:hAnsi="Helvetica"/>
                <w:sz w:val="20"/>
              </w:rPr>
            </w:pPr>
          </w:p>
          <w:p w14:paraId="3BA4FB39"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r>
              <w:rPr>
                <w:rFonts w:ascii="Helvetica" w:eastAsia="Times New Roman" w:hAnsi="Helvetica"/>
                <w:sz w:val="20"/>
              </w:rPr>
              <w:t>Sample*</w:t>
            </w:r>
          </w:p>
        </w:tc>
        <w:tc>
          <w:tcPr>
            <w:tcW w:w="1298" w:type="dxa"/>
            <w:tcBorders>
              <w:top w:val="single" w:sz="8" w:space="0" w:color="auto"/>
              <w:left w:val="single" w:sz="8" w:space="0" w:color="auto"/>
              <w:bottom w:val="double" w:sz="6" w:space="0" w:color="auto"/>
              <w:right w:val="single" w:sz="8" w:space="0" w:color="auto"/>
            </w:tcBorders>
          </w:tcPr>
          <w:p w14:paraId="43469019" w14:textId="77777777" w:rsidR="00A15CDE" w:rsidRPr="008B6E5E" w:rsidRDefault="00A15CDE" w:rsidP="00A15CDE">
            <w:pPr>
              <w:tabs>
                <w:tab w:val="left" w:pos="4680"/>
              </w:tabs>
              <w:spacing w:line="360" w:lineRule="atLeast"/>
              <w:jc w:val="center"/>
              <w:rPr>
                <w:rFonts w:ascii="Helvetica" w:eastAsia="Times New Roman" w:hAnsi="Helvetica"/>
                <w:sz w:val="20"/>
              </w:rPr>
            </w:pPr>
          </w:p>
          <w:p w14:paraId="0512F97C"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r w:rsidRPr="008B6E5E">
              <w:rPr>
                <w:rFonts w:ascii="Helvetica" w:eastAsia="Times New Roman" w:hAnsi="Helvetica"/>
                <w:sz w:val="20"/>
              </w:rPr>
              <w:t>α (°)</w:t>
            </w:r>
          </w:p>
        </w:tc>
        <w:tc>
          <w:tcPr>
            <w:tcW w:w="1641" w:type="dxa"/>
            <w:tcBorders>
              <w:top w:val="single" w:sz="8" w:space="0" w:color="auto"/>
              <w:left w:val="single" w:sz="8" w:space="0" w:color="auto"/>
              <w:bottom w:val="double" w:sz="6" w:space="0" w:color="auto"/>
              <w:right w:val="single" w:sz="8" w:space="0" w:color="auto"/>
            </w:tcBorders>
          </w:tcPr>
          <w:p w14:paraId="43F9BAD3" w14:textId="77777777" w:rsidR="00A15CDE" w:rsidRPr="008B6E5E" w:rsidRDefault="00A15CDE" w:rsidP="00A15CDE">
            <w:pPr>
              <w:tabs>
                <w:tab w:val="left" w:pos="4680"/>
              </w:tabs>
              <w:spacing w:line="360" w:lineRule="atLeast"/>
              <w:jc w:val="center"/>
              <w:rPr>
                <w:rFonts w:ascii="Helvetica" w:eastAsia="Times New Roman" w:hAnsi="Helvetica"/>
                <w:sz w:val="20"/>
              </w:rPr>
            </w:pPr>
          </w:p>
          <w:p w14:paraId="5E811401" w14:textId="77777777" w:rsidR="00A15CDE" w:rsidRPr="008B6E5E" w:rsidRDefault="00A15CDE" w:rsidP="00A15CDE">
            <w:pPr>
              <w:tabs>
                <w:tab w:val="left" w:pos="4680"/>
              </w:tabs>
              <w:spacing w:line="360" w:lineRule="atLeast"/>
              <w:jc w:val="center"/>
              <w:rPr>
                <w:rFonts w:ascii="Helvetica" w:eastAsia="Times New Roman" w:hAnsi="Helvetica"/>
                <w:sz w:val="20"/>
              </w:rPr>
            </w:pPr>
            <w:r w:rsidRPr="008B6E5E">
              <w:rPr>
                <w:rFonts w:ascii="Helvetica" w:eastAsia="Times New Roman" w:hAnsi="Helvetica"/>
                <w:sz w:val="20"/>
              </w:rPr>
              <w:t>[α]</w:t>
            </w:r>
            <w:r w:rsidRPr="00626895">
              <w:rPr>
                <w:rFonts w:ascii="Helvetica" w:eastAsia="Times New Roman" w:hAnsi="Helvetica"/>
                <w:sz w:val="20"/>
                <w:vertAlign w:val="subscript"/>
              </w:rPr>
              <w:t xml:space="preserve">D </w:t>
            </w:r>
            <w:r w:rsidRPr="008B6E5E">
              <w:rPr>
                <w:rFonts w:ascii="Helvetica" w:eastAsia="Times New Roman" w:hAnsi="Helvetica"/>
                <w:sz w:val="20"/>
              </w:rPr>
              <w:t>(°)</w:t>
            </w:r>
          </w:p>
        </w:tc>
        <w:tc>
          <w:tcPr>
            <w:tcW w:w="1641" w:type="dxa"/>
            <w:tcBorders>
              <w:top w:val="single" w:sz="8" w:space="0" w:color="auto"/>
              <w:left w:val="single" w:sz="8" w:space="0" w:color="auto"/>
              <w:bottom w:val="double" w:sz="6" w:space="0" w:color="auto"/>
              <w:right w:val="single" w:sz="8" w:space="0" w:color="auto"/>
            </w:tcBorders>
          </w:tcPr>
          <w:p w14:paraId="18E96506" w14:textId="77777777" w:rsidR="00A15CDE" w:rsidRPr="008B6E5E" w:rsidRDefault="00A15CDE" w:rsidP="00A15CDE">
            <w:pPr>
              <w:tabs>
                <w:tab w:val="left" w:pos="4680"/>
              </w:tabs>
              <w:spacing w:line="360" w:lineRule="atLeast"/>
              <w:jc w:val="center"/>
              <w:rPr>
                <w:rFonts w:ascii="Helvetica" w:eastAsia="Times New Roman" w:hAnsi="Helvetica"/>
                <w:sz w:val="20"/>
              </w:rPr>
            </w:pPr>
            <w:r w:rsidRPr="008B6E5E">
              <w:rPr>
                <w:rFonts w:ascii="Helvetica" w:eastAsia="Times New Roman" w:hAnsi="Helvetica"/>
                <w:sz w:val="20"/>
              </w:rPr>
              <w:t xml:space="preserve"> </w:t>
            </w:r>
          </w:p>
          <w:p w14:paraId="4CD557EB"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r w:rsidRPr="008B6E5E">
              <w:rPr>
                <w:rFonts w:ascii="Helvetica" w:eastAsia="Times New Roman" w:hAnsi="Helvetica"/>
                <w:sz w:val="20"/>
              </w:rPr>
              <w:t xml:space="preserve">% </w:t>
            </w:r>
            <w:proofErr w:type="spellStart"/>
            <w:r w:rsidRPr="008B6E5E">
              <w:rPr>
                <w:rFonts w:ascii="Helvetica" w:eastAsia="Times New Roman" w:hAnsi="Helvetica"/>
                <w:sz w:val="20"/>
              </w:rPr>
              <w:t>ee</w:t>
            </w:r>
            <w:proofErr w:type="spellEnd"/>
          </w:p>
        </w:tc>
        <w:tc>
          <w:tcPr>
            <w:tcW w:w="1641" w:type="dxa"/>
            <w:tcBorders>
              <w:top w:val="single" w:sz="8" w:space="0" w:color="auto"/>
              <w:left w:val="single" w:sz="8" w:space="0" w:color="auto"/>
              <w:bottom w:val="double" w:sz="6" w:space="0" w:color="auto"/>
              <w:right w:val="single" w:sz="8" w:space="0" w:color="auto"/>
            </w:tcBorders>
          </w:tcPr>
          <w:p w14:paraId="2F9AA9D0"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r w:rsidRPr="008B6E5E">
              <w:rPr>
                <w:rFonts w:ascii="Helvetica" w:eastAsia="Times New Roman" w:hAnsi="Helvetica"/>
                <w:sz w:val="20"/>
              </w:rPr>
              <w:t>%</w:t>
            </w:r>
            <w:r w:rsidRPr="008B6E5E">
              <w:rPr>
                <w:rFonts w:ascii="Helvetica" w:eastAsia="Times New Roman" w:hAnsi="Helvetica" w:hint="eastAsia"/>
                <w:sz w:val="20"/>
              </w:rPr>
              <w:t xml:space="preserve"> </w:t>
            </w:r>
            <w:r w:rsidRPr="008B6E5E">
              <w:rPr>
                <w:rFonts w:ascii="Helvetica" w:eastAsia="Times New Roman" w:hAnsi="Helvetica"/>
                <w:sz w:val="20"/>
              </w:rPr>
              <w:t>(</w:t>
            </w:r>
            <w:r w:rsidRPr="008B6E5E">
              <w:rPr>
                <w:rFonts w:ascii="Helvetica" w:eastAsia="Times New Roman" w:hAnsi="Helvetica" w:hint="eastAsia"/>
                <w:sz w:val="20"/>
              </w:rPr>
              <w:t>R</w:t>
            </w:r>
            <w:r w:rsidRPr="008B6E5E">
              <w:rPr>
                <w:rFonts w:ascii="Helvetica" w:eastAsia="Times New Roman" w:hAnsi="Helvetica"/>
                <w:sz w:val="20"/>
              </w:rPr>
              <w:t>)-(-)-carvone</w:t>
            </w:r>
          </w:p>
        </w:tc>
        <w:tc>
          <w:tcPr>
            <w:tcW w:w="1641" w:type="dxa"/>
            <w:tcBorders>
              <w:top w:val="single" w:sz="8" w:space="0" w:color="auto"/>
              <w:left w:val="single" w:sz="8" w:space="0" w:color="auto"/>
              <w:bottom w:val="double" w:sz="6" w:space="0" w:color="auto"/>
              <w:right w:val="single" w:sz="8" w:space="0" w:color="auto"/>
            </w:tcBorders>
          </w:tcPr>
          <w:p w14:paraId="5B71696D"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r w:rsidRPr="008B6E5E">
              <w:rPr>
                <w:rFonts w:ascii="Helvetica" w:eastAsia="Times New Roman" w:hAnsi="Helvetica"/>
                <w:sz w:val="20"/>
              </w:rPr>
              <w:t>%</w:t>
            </w:r>
            <w:r w:rsidRPr="008B6E5E">
              <w:rPr>
                <w:rFonts w:ascii="Helvetica" w:eastAsia="Times New Roman" w:hAnsi="Helvetica" w:hint="eastAsia"/>
                <w:sz w:val="20"/>
              </w:rPr>
              <w:t xml:space="preserve"> </w:t>
            </w:r>
            <w:r w:rsidRPr="008B6E5E">
              <w:rPr>
                <w:rFonts w:ascii="Helvetica" w:eastAsia="Times New Roman" w:hAnsi="Helvetica"/>
                <w:sz w:val="20"/>
              </w:rPr>
              <w:t>(S)-(+)-carvone</w:t>
            </w:r>
          </w:p>
        </w:tc>
      </w:tr>
      <w:tr w:rsidR="00A15CDE" w:rsidRPr="008B6E5E" w14:paraId="5C3CEBD4" w14:textId="77777777" w:rsidTr="00CD1E1B">
        <w:tc>
          <w:tcPr>
            <w:tcW w:w="1298" w:type="dxa"/>
            <w:tcBorders>
              <w:top w:val="double" w:sz="6" w:space="0" w:color="auto"/>
              <w:left w:val="single" w:sz="8" w:space="0" w:color="auto"/>
              <w:bottom w:val="dotted" w:sz="4" w:space="0" w:color="auto"/>
              <w:right w:val="single" w:sz="8" w:space="0" w:color="auto"/>
            </w:tcBorders>
          </w:tcPr>
          <w:p w14:paraId="29B4C22B" w14:textId="77777777" w:rsidR="00A15CDE" w:rsidRPr="008B6E5E" w:rsidRDefault="00CD1E1B" w:rsidP="00A15CDE">
            <w:pPr>
              <w:tabs>
                <w:tab w:val="left" w:pos="4680"/>
              </w:tabs>
              <w:spacing w:line="360" w:lineRule="atLeast"/>
              <w:jc w:val="center"/>
              <w:rPr>
                <w:rFonts w:ascii="Times New Roman" w:eastAsia="Times New Roman" w:hAnsi="Times New Roman"/>
                <w:sz w:val="20"/>
              </w:rPr>
            </w:pPr>
            <w:r>
              <w:rPr>
                <w:rFonts w:ascii="Times New Roman" w:eastAsia="Times New Roman" w:hAnsi="Times New Roman"/>
                <w:sz w:val="20"/>
              </w:rPr>
              <w:t>Pure R</w:t>
            </w:r>
          </w:p>
        </w:tc>
        <w:tc>
          <w:tcPr>
            <w:tcW w:w="1298" w:type="dxa"/>
            <w:tcBorders>
              <w:top w:val="double" w:sz="6" w:space="0" w:color="auto"/>
              <w:left w:val="single" w:sz="8" w:space="0" w:color="auto"/>
              <w:bottom w:val="dotted" w:sz="4" w:space="0" w:color="auto"/>
              <w:right w:val="single" w:sz="8" w:space="0" w:color="auto"/>
            </w:tcBorders>
          </w:tcPr>
          <w:p w14:paraId="1689B4FB"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uble" w:sz="6" w:space="0" w:color="auto"/>
              <w:left w:val="single" w:sz="8" w:space="0" w:color="auto"/>
              <w:bottom w:val="dotted" w:sz="4" w:space="0" w:color="auto"/>
              <w:right w:val="single" w:sz="8" w:space="0" w:color="auto"/>
            </w:tcBorders>
          </w:tcPr>
          <w:p w14:paraId="3BF0ADFE"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uble" w:sz="6" w:space="0" w:color="auto"/>
              <w:left w:val="single" w:sz="8" w:space="0" w:color="auto"/>
              <w:bottom w:val="dotted" w:sz="4" w:space="0" w:color="auto"/>
              <w:right w:val="single" w:sz="8" w:space="0" w:color="auto"/>
            </w:tcBorders>
          </w:tcPr>
          <w:p w14:paraId="1B4FB494" w14:textId="77777777" w:rsidR="00A15CDE" w:rsidRPr="008B6E5E" w:rsidRDefault="00CD1E1B" w:rsidP="00A15CDE">
            <w:pPr>
              <w:tabs>
                <w:tab w:val="left" w:pos="4680"/>
              </w:tabs>
              <w:spacing w:line="360" w:lineRule="atLeast"/>
              <w:jc w:val="center"/>
              <w:rPr>
                <w:rFonts w:ascii="Times New Roman" w:eastAsia="Times New Roman" w:hAnsi="Times New Roman"/>
                <w:sz w:val="20"/>
              </w:rPr>
            </w:pPr>
            <w:r>
              <w:rPr>
                <w:rFonts w:ascii="Times New Roman" w:eastAsia="Times New Roman" w:hAnsi="Times New Roman"/>
                <w:sz w:val="20"/>
              </w:rPr>
              <w:t>100 %</w:t>
            </w:r>
          </w:p>
        </w:tc>
        <w:tc>
          <w:tcPr>
            <w:tcW w:w="1641" w:type="dxa"/>
            <w:tcBorders>
              <w:top w:val="double" w:sz="6" w:space="0" w:color="auto"/>
              <w:left w:val="single" w:sz="8" w:space="0" w:color="auto"/>
              <w:bottom w:val="dotted" w:sz="4" w:space="0" w:color="auto"/>
              <w:right w:val="single" w:sz="8" w:space="0" w:color="auto"/>
            </w:tcBorders>
          </w:tcPr>
          <w:p w14:paraId="5BCF5A4B" w14:textId="77777777" w:rsidR="00A15CDE" w:rsidRPr="008B6E5E" w:rsidRDefault="00CD1E1B" w:rsidP="00A15CDE">
            <w:pPr>
              <w:tabs>
                <w:tab w:val="left" w:pos="4680"/>
              </w:tabs>
              <w:spacing w:line="360" w:lineRule="atLeast"/>
              <w:jc w:val="center"/>
              <w:rPr>
                <w:rFonts w:ascii="Times New Roman" w:eastAsia="Times New Roman" w:hAnsi="Times New Roman"/>
                <w:sz w:val="20"/>
              </w:rPr>
            </w:pPr>
            <w:r>
              <w:rPr>
                <w:rFonts w:ascii="Times New Roman" w:eastAsia="Times New Roman" w:hAnsi="Times New Roman"/>
                <w:sz w:val="20"/>
              </w:rPr>
              <w:t>100 %</w:t>
            </w:r>
          </w:p>
        </w:tc>
        <w:tc>
          <w:tcPr>
            <w:tcW w:w="1641" w:type="dxa"/>
            <w:tcBorders>
              <w:top w:val="double" w:sz="6" w:space="0" w:color="auto"/>
              <w:left w:val="single" w:sz="8" w:space="0" w:color="auto"/>
              <w:bottom w:val="dotted" w:sz="4" w:space="0" w:color="auto"/>
              <w:right w:val="single" w:sz="8" w:space="0" w:color="auto"/>
            </w:tcBorders>
          </w:tcPr>
          <w:p w14:paraId="3CC7E8DB" w14:textId="77777777" w:rsidR="00A15CDE" w:rsidRPr="008B6E5E" w:rsidRDefault="00CD1E1B" w:rsidP="00A15CDE">
            <w:pPr>
              <w:tabs>
                <w:tab w:val="left" w:pos="4680"/>
              </w:tabs>
              <w:spacing w:line="360" w:lineRule="atLeast"/>
              <w:jc w:val="center"/>
              <w:rPr>
                <w:rFonts w:ascii="Times New Roman" w:eastAsia="Times New Roman" w:hAnsi="Times New Roman"/>
                <w:sz w:val="20"/>
              </w:rPr>
            </w:pPr>
            <w:r>
              <w:rPr>
                <w:rFonts w:ascii="Times New Roman" w:eastAsia="Times New Roman" w:hAnsi="Times New Roman"/>
                <w:sz w:val="20"/>
              </w:rPr>
              <w:t>0 %</w:t>
            </w:r>
          </w:p>
        </w:tc>
      </w:tr>
      <w:tr w:rsidR="00A15CDE" w:rsidRPr="008B6E5E" w14:paraId="25DD658B" w14:textId="77777777" w:rsidTr="00CD1E1B">
        <w:tc>
          <w:tcPr>
            <w:tcW w:w="1298" w:type="dxa"/>
            <w:tcBorders>
              <w:top w:val="dotted" w:sz="4" w:space="0" w:color="auto"/>
              <w:left w:val="single" w:sz="8" w:space="0" w:color="auto"/>
              <w:bottom w:val="double" w:sz="2" w:space="0" w:color="auto"/>
              <w:right w:val="single" w:sz="8" w:space="0" w:color="auto"/>
            </w:tcBorders>
          </w:tcPr>
          <w:p w14:paraId="28300ECA" w14:textId="77777777" w:rsidR="00A15CDE" w:rsidRPr="008B6E5E" w:rsidRDefault="00CD1E1B" w:rsidP="00A15CDE">
            <w:pPr>
              <w:tabs>
                <w:tab w:val="left" w:pos="4680"/>
              </w:tabs>
              <w:spacing w:line="360" w:lineRule="atLeast"/>
              <w:jc w:val="center"/>
              <w:rPr>
                <w:rFonts w:ascii="Times New Roman" w:eastAsia="Times New Roman" w:hAnsi="Times New Roman"/>
                <w:sz w:val="20"/>
              </w:rPr>
            </w:pPr>
            <w:r>
              <w:rPr>
                <w:rFonts w:ascii="Times New Roman" w:eastAsia="Times New Roman" w:hAnsi="Times New Roman"/>
                <w:sz w:val="20"/>
              </w:rPr>
              <w:t>Pure S</w:t>
            </w:r>
          </w:p>
        </w:tc>
        <w:tc>
          <w:tcPr>
            <w:tcW w:w="1298" w:type="dxa"/>
            <w:tcBorders>
              <w:top w:val="dotted" w:sz="4" w:space="0" w:color="auto"/>
              <w:left w:val="single" w:sz="8" w:space="0" w:color="auto"/>
              <w:bottom w:val="double" w:sz="2" w:space="0" w:color="auto"/>
              <w:right w:val="single" w:sz="8" w:space="0" w:color="auto"/>
            </w:tcBorders>
          </w:tcPr>
          <w:p w14:paraId="56B42F00"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uble" w:sz="2" w:space="0" w:color="auto"/>
              <w:right w:val="single" w:sz="8" w:space="0" w:color="auto"/>
            </w:tcBorders>
          </w:tcPr>
          <w:p w14:paraId="597C081D"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uble" w:sz="2" w:space="0" w:color="auto"/>
              <w:right w:val="single" w:sz="8" w:space="0" w:color="auto"/>
            </w:tcBorders>
          </w:tcPr>
          <w:p w14:paraId="065016B5" w14:textId="77777777" w:rsidR="00A15CDE" w:rsidRPr="008B6E5E" w:rsidRDefault="00CD1E1B" w:rsidP="00A15CDE">
            <w:pPr>
              <w:tabs>
                <w:tab w:val="left" w:pos="4680"/>
              </w:tabs>
              <w:spacing w:line="360" w:lineRule="atLeast"/>
              <w:jc w:val="center"/>
              <w:rPr>
                <w:rFonts w:ascii="Times New Roman" w:eastAsia="Times New Roman" w:hAnsi="Times New Roman"/>
                <w:sz w:val="20"/>
              </w:rPr>
            </w:pPr>
            <w:r>
              <w:rPr>
                <w:rFonts w:ascii="Times New Roman" w:eastAsia="Times New Roman" w:hAnsi="Times New Roman"/>
                <w:sz w:val="20"/>
              </w:rPr>
              <w:t>100 %</w:t>
            </w:r>
          </w:p>
        </w:tc>
        <w:tc>
          <w:tcPr>
            <w:tcW w:w="1641" w:type="dxa"/>
            <w:tcBorders>
              <w:top w:val="dotted" w:sz="4" w:space="0" w:color="auto"/>
              <w:left w:val="single" w:sz="8" w:space="0" w:color="auto"/>
              <w:bottom w:val="double" w:sz="2" w:space="0" w:color="auto"/>
              <w:right w:val="single" w:sz="8" w:space="0" w:color="auto"/>
            </w:tcBorders>
          </w:tcPr>
          <w:p w14:paraId="4983CCE2" w14:textId="77777777" w:rsidR="00A15CDE" w:rsidRPr="008B6E5E" w:rsidRDefault="00CD1E1B" w:rsidP="00A15CDE">
            <w:pPr>
              <w:tabs>
                <w:tab w:val="left" w:pos="4680"/>
              </w:tabs>
              <w:spacing w:line="360" w:lineRule="atLeast"/>
              <w:jc w:val="center"/>
              <w:rPr>
                <w:rFonts w:ascii="Times New Roman" w:eastAsia="Times New Roman" w:hAnsi="Times New Roman"/>
                <w:sz w:val="20"/>
              </w:rPr>
            </w:pPr>
            <w:r>
              <w:rPr>
                <w:rFonts w:ascii="Times New Roman" w:eastAsia="Times New Roman" w:hAnsi="Times New Roman"/>
                <w:sz w:val="20"/>
              </w:rPr>
              <w:t>0%</w:t>
            </w:r>
          </w:p>
        </w:tc>
        <w:tc>
          <w:tcPr>
            <w:tcW w:w="1641" w:type="dxa"/>
            <w:tcBorders>
              <w:top w:val="dotted" w:sz="4" w:space="0" w:color="auto"/>
              <w:left w:val="single" w:sz="8" w:space="0" w:color="auto"/>
              <w:bottom w:val="double" w:sz="2" w:space="0" w:color="auto"/>
              <w:right w:val="single" w:sz="8" w:space="0" w:color="auto"/>
            </w:tcBorders>
          </w:tcPr>
          <w:p w14:paraId="6057DD9B" w14:textId="77777777" w:rsidR="00A15CDE" w:rsidRPr="008B6E5E" w:rsidRDefault="00CD1E1B" w:rsidP="00A15CDE">
            <w:pPr>
              <w:tabs>
                <w:tab w:val="left" w:pos="4680"/>
              </w:tabs>
              <w:spacing w:line="360" w:lineRule="atLeast"/>
              <w:jc w:val="center"/>
              <w:rPr>
                <w:rFonts w:ascii="Times New Roman" w:eastAsia="Times New Roman" w:hAnsi="Times New Roman"/>
                <w:sz w:val="20"/>
              </w:rPr>
            </w:pPr>
            <w:r>
              <w:rPr>
                <w:rFonts w:ascii="Times New Roman" w:eastAsia="Times New Roman" w:hAnsi="Times New Roman"/>
                <w:sz w:val="20"/>
              </w:rPr>
              <w:t>100 %</w:t>
            </w:r>
          </w:p>
        </w:tc>
      </w:tr>
      <w:tr w:rsidR="00A15CDE" w:rsidRPr="008B6E5E" w14:paraId="44B332E9" w14:textId="77777777" w:rsidTr="00CD1E1B">
        <w:tc>
          <w:tcPr>
            <w:tcW w:w="1298" w:type="dxa"/>
            <w:tcBorders>
              <w:top w:val="double" w:sz="2" w:space="0" w:color="auto"/>
              <w:left w:val="single" w:sz="8" w:space="0" w:color="auto"/>
              <w:bottom w:val="dotted" w:sz="4" w:space="0" w:color="auto"/>
              <w:right w:val="single" w:sz="8" w:space="0" w:color="auto"/>
            </w:tcBorders>
          </w:tcPr>
          <w:p w14:paraId="398D3DFE"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298" w:type="dxa"/>
            <w:tcBorders>
              <w:top w:val="double" w:sz="2" w:space="0" w:color="auto"/>
              <w:left w:val="single" w:sz="8" w:space="0" w:color="auto"/>
              <w:bottom w:val="dotted" w:sz="4" w:space="0" w:color="auto"/>
              <w:right w:val="single" w:sz="8" w:space="0" w:color="auto"/>
            </w:tcBorders>
          </w:tcPr>
          <w:p w14:paraId="7A901176"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uble" w:sz="2" w:space="0" w:color="auto"/>
              <w:left w:val="single" w:sz="8" w:space="0" w:color="auto"/>
              <w:bottom w:val="dotted" w:sz="4" w:space="0" w:color="auto"/>
              <w:right w:val="single" w:sz="8" w:space="0" w:color="auto"/>
            </w:tcBorders>
          </w:tcPr>
          <w:p w14:paraId="03FAD40E"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uble" w:sz="2" w:space="0" w:color="auto"/>
              <w:left w:val="single" w:sz="8" w:space="0" w:color="auto"/>
              <w:bottom w:val="dotted" w:sz="4" w:space="0" w:color="auto"/>
              <w:right w:val="single" w:sz="8" w:space="0" w:color="auto"/>
            </w:tcBorders>
          </w:tcPr>
          <w:p w14:paraId="48A5DE0C"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uble" w:sz="2" w:space="0" w:color="auto"/>
              <w:left w:val="single" w:sz="8" w:space="0" w:color="auto"/>
              <w:bottom w:val="dotted" w:sz="4" w:space="0" w:color="auto"/>
              <w:right w:val="single" w:sz="8" w:space="0" w:color="auto"/>
            </w:tcBorders>
          </w:tcPr>
          <w:p w14:paraId="1E445EB5"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uble" w:sz="2" w:space="0" w:color="auto"/>
              <w:left w:val="single" w:sz="8" w:space="0" w:color="auto"/>
              <w:bottom w:val="dotted" w:sz="4" w:space="0" w:color="auto"/>
              <w:right w:val="single" w:sz="8" w:space="0" w:color="auto"/>
            </w:tcBorders>
          </w:tcPr>
          <w:p w14:paraId="3FF21242"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r>
      <w:tr w:rsidR="00CD1E1B" w:rsidRPr="008B6E5E" w14:paraId="63391B01" w14:textId="77777777" w:rsidTr="00C22C8B">
        <w:tc>
          <w:tcPr>
            <w:tcW w:w="1298" w:type="dxa"/>
            <w:tcBorders>
              <w:top w:val="dotted" w:sz="4" w:space="0" w:color="auto"/>
              <w:left w:val="single" w:sz="8" w:space="0" w:color="auto"/>
              <w:bottom w:val="dotted" w:sz="4" w:space="0" w:color="auto"/>
              <w:right w:val="single" w:sz="8" w:space="0" w:color="auto"/>
            </w:tcBorders>
          </w:tcPr>
          <w:p w14:paraId="29B4F2AE"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c>
          <w:tcPr>
            <w:tcW w:w="1298" w:type="dxa"/>
            <w:tcBorders>
              <w:top w:val="dotted" w:sz="4" w:space="0" w:color="auto"/>
              <w:left w:val="single" w:sz="8" w:space="0" w:color="auto"/>
              <w:bottom w:val="dotted" w:sz="4" w:space="0" w:color="auto"/>
              <w:right w:val="single" w:sz="8" w:space="0" w:color="auto"/>
            </w:tcBorders>
          </w:tcPr>
          <w:p w14:paraId="1DCED57B"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22E0821D"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19EC4F61"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19AE0299"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43A67090"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r>
      <w:tr w:rsidR="00CD1E1B" w:rsidRPr="008B6E5E" w14:paraId="1FDB50D6" w14:textId="77777777" w:rsidTr="00C22C8B">
        <w:tc>
          <w:tcPr>
            <w:tcW w:w="1298" w:type="dxa"/>
            <w:tcBorders>
              <w:top w:val="dotted" w:sz="4" w:space="0" w:color="auto"/>
              <w:left w:val="single" w:sz="8" w:space="0" w:color="auto"/>
              <w:bottom w:val="dotted" w:sz="4" w:space="0" w:color="auto"/>
              <w:right w:val="single" w:sz="8" w:space="0" w:color="auto"/>
            </w:tcBorders>
          </w:tcPr>
          <w:p w14:paraId="20CDD546"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c>
          <w:tcPr>
            <w:tcW w:w="1298" w:type="dxa"/>
            <w:tcBorders>
              <w:top w:val="dotted" w:sz="4" w:space="0" w:color="auto"/>
              <w:left w:val="single" w:sz="8" w:space="0" w:color="auto"/>
              <w:bottom w:val="dotted" w:sz="4" w:space="0" w:color="auto"/>
              <w:right w:val="single" w:sz="8" w:space="0" w:color="auto"/>
            </w:tcBorders>
          </w:tcPr>
          <w:p w14:paraId="137BA517"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097921D9"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0714480B"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301C890A"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51C22391" w14:textId="77777777" w:rsidR="00CD1E1B" w:rsidRPr="008B6E5E" w:rsidRDefault="00CD1E1B" w:rsidP="00C22C8B">
            <w:pPr>
              <w:tabs>
                <w:tab w:val="left" w:pos="4680"/>
              </w:tabs>
              <w:spacing w:line="360" w:lineRule="atLeast"/>
              <w:jc w:val="center"/>
              <w:rPr>
                <w:rFonts w:ascii="Times New Roman" w:eastAsia="Times New Roman" w:hAnsi="Times New Roman"/>
                <w:sz w:val="20"/>
              </w:rPr>
            </w:pPr>
          </w:p>
        </w:tc>
      </w:tr>
      <w:tr w:rsidR="00A15CDE" w:rsidRPr="008B6E5E" w14:paraId="5A9410C6" w14:textId="77777777">
        <w:tc>
          <w:tcPr>
            <w:tcW w:w="1298" w:type="dxa"/>
            <w:tcBorders>
              <w:top w:val="dotted" w:sz="4" w:space="0" w:color="auto"/>
              <w:left w:val="single" w:sz="8" w:space="0" w:color="auto"/>
              <w:bottom w:val="dotted" w:sz="4" w:space="0" w:color="auto"/>
              <w:right w:val="single" w:sz="8" w:space="0" w:color="auto"/>
            </w:tcBorders>
          </w:tcPr>
          <w:p w14:paraId="3BB8EF72"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298" w:type="dxa"/>
            <w:tcBorders>
              <w:top w:val="dotted" w:sz="4" w:space="0" w:color="auto"/>
              <w:left w:val="single" w:sz="8" w:space="0" w:color="auto"/>
              <w:bottom w:val="dotted" w:sz="4" w:space="0" w:color="auto"/>
              <w:right w:val="single" w:sz="8" w:space="0" w:color="auto"/>
            </w:tcBorders>
          </w:tcPr>
          <w:p w14:paraId="40C6A9C0"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206B1394"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46DACCA9"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52EA5C90"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03EDF31B"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r>
      <w:tr w:rsidR="00A15CDE" w:rsidRPr="008B6E5E" w14:paraId="5EB8A0FF" w14:textId="77777777">
        <w:tc>
          <w:tcPr>
            <w:tcW w:w="1298" w:type="dxa"/>
            <w:tcBorders>
              <w:top w:val="dotted" w:sz="4" w:space="0" w:color="auto"/>
              <w:left w:val="single" w:sz="8" w:space="0" w:color="auto"/>
              <w:bottom w:val="dotted" w:sz="4" w:space="0" w:color="auto"/>
              <w:right w:val="single" w:sz="8" w:space="0" w:color="auto"/>
            </w:tcBorders>
          </w:tcPr>
          <w:p w14:paraId="7D545E15"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298" w:type="dxa"/>
            <w:tcBorders>
              <w:top w:val="dotted" w:sz="4" w:space="0" w:color="auto"/>
              <w:left w:val="single" w:sz="8" w:space="0" w:color="auto"/>
              <w:bottom w:val="dotted" w:sz="4" w:space="0" w:color="auto"/>
              <w:right w:val="single" w:sz="8" w:space="0" w:color="auto"/>
            </w:tcBorders>
          </w:tcPr>
          <w:p w14:paraId="28AA49E3"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27E13F7D"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074D76D4"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41D46361"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dotted" w:sz="4" w:space="0" w:color="auto"/>
              <w:right w:val="single" w:sz="8" w:space="0" w:color="auto"/>
            </w:tcBorders>
          </w:tcPr>
          <w:p w14:paraId="0BF55B34"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r>
      <w:tr w:rsidR="00A15CDE" w:rsidRPr="008B6E5E" w14:paraId="285F9957" w14:textId="77777777">
        <w:tc>
          <w:tcPr>
            <w:tcW w:w="1298" w:type="dxa"/>
            <w:tcBorders>
              <w:top w:val="dotted" w:sz="4" w:space="0" w:color="auto"/>
              <w:left w:val="single" w:sz="8" w:space="0" w:color="auto"/>
              <w:bottom w:val="single" w:sz="6" w:space="0" w:color="auto"/>
              <w:right w:val="single" w:sz="8" w:space="0" w:color="auto"/>
            </w:tcBorders>
          </w:tcPr>
          <w:p w14:paraId="6C053EEF"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298" w:type="dxa"/>
            <w:tcBorders>
              <w:top w:val="dotted" w:sz="4" w:space="0" w:color="auto"/>
              <w:left w:val="single" w:sz="8" w:space="0" w:color="auto"/>
              <w:bottom w:val="single" w:sz="6" w:space="0" w:color="auto"/>
              <w:right w:val="single" w:sz="8" w:space="0" w:color="auto"/>
            </w:tcBorders>
          </w:tcPr>
          <w:p w14:paraId="204C5109"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single" w:sz="6" w:space="0" w:color="auto"/>
              <w:right w:val="single" w:sz="8" w:space="0" w:color="auto"/>
            </w:tcBorders>
          </w:tcPr>
          <w:p w14:paraId="2ACD83A3"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single" w:sz="6" w:space="0" w:color="auto"/>
              <w:right w:val="single" w:sz="8" w:space="0" w:color="auto"/>
            </w:tcBorders>
          </w:tcPr>
          <w:p w14:paraId="293FD4FD"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single" w:sz="6" w:space="0" w:color="auto"/>
              <w:right w:val="single" w:sz="8" w:space="0" w:color="auto"/>
            </w:tcBorders>
          </w:tcPr>
          <w:p w14:paraId="10DAC069"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dotted" w:sz="4" w:space="0" w:color="auto"/>
              <w:left w:val="single" w:sz="8" w:space="0" w:color="auto"/>
              <w:bottom w:val="single" w:sz="6" w:space="0" w:color="auto"/>
              <w:right w:val="single" w:sz="8" w:space="0" w:color="auto"/>
            </w:tcBorders>
          </w:tcPr>
          <w:p w14:paraId="33142F19"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r>
      <w:tr w:rsidR="00A15CDE" w:rsidRPr="008B6E5E" w14:paraId="01A8BC32" w14:textId="77777777">
        <w:tc>
          <w:tcPr>
            <w:tcW w:w="2596" w:type="dxa"/>
            <w:gridSpan w:val="2"/>
            <w:tcBorders>
              <w:top w:val="single" w:sz="6" w:space="0" w:color="auto"/>
              <w:bottom w:val="nil"/>
              <w:right w:val="single" w:sz="8" w:space="0" w:color="auto"/>
            </w:tcBorders>
          </w:tcPr>
          <w:p w14:paraId="768A6E7A" w14:textId="77777777" w:rsidR="00A15CDE" w:rsidRPr="008B6E5E" w:rsidRDefault="00A15CDE" w:rsidP="00A15CDE">
            <w:pPr>
              <w:tabs>
                <w:tab w:val="left" w:pos="4680"/>
              </w:tabs>
              <w:spacing w:line="360" w:lineRule="atLeast"/>
              <w:jc w:val="right"/>
              <w:rPr>
                <w:rFonts w:ascii="Times New Roman" w:eastAsia="Times New Roman" w:hAnsi="Times New Roman"/>
                <w:sz w:val="20"/>
              </w:rPr>
            </w:pPr>
            <w:r w:rsidRPr="008B6E5E">
              <w:rPr>
                <w:rFonts w:ascii="Helvetica" w:eastAsia="Times New Roman" w:hAnsi="Helvetica"/>
                <w:sz w:val="20"/>
              </w:rPr>
              <w:t>Unknown average:</w:t>
            </w:r>
          </w:p>
        </w:tc>
        <w:tc>
          <w:tcPr>
            <w:tcW w:w="1641" w:type="dxa"/>
            <w:tcBorders>
              <w:top w:val="single" w:sz="6" w:space="0" w:color="auto"/>
              <w:left w:val="single" w:sz="8" w:space="0" w:color="auto"/>
              <w:bottom w:val="single" w:sz="4" w:space="0" w:color="auto"/>
              <w:right w:val="single" w:sz="8" w:space="0" w:color="auto"/>
            </w:tcBorders>
          </w:tcPr>
          <w:p w14:paraId="37BD3049"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single" w:sz="6" w:space="0" w:color="auto"/>
              <w:left w:val="single" w:sz="8" w:space="0" w:color="auto"/>
              <w:bottom w:val="single" w:sz="4" w:space="0" w:color="auto"/>
              <w:right w:val="single" w:sz="8" w:space="0" w:color="auto"/>
            </w:tcBorders>
          </w:tcPr>
          <w:p w14:paraId="6FF244FF"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single" w:sz="6" w:space="0" w:color="auto"/>
              <w:left w:val="single" w:sz="8" w:space="0" w:color="auto"/>
              <w:bottom w:val="single" w:sz="4" w:space="0" w:color="auto"/>
              <w:right w:val="single" w:sz="8" w:space="0" w:color="auto"/>
            </w:tcBorders>
          </w:tcPr>
          <w:p w14:paraId="3C4DDABB"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c>
          <w:tcPr>
            <w:tcW w:w="1641" w:type="dxa"/>
            <w:tcBorders>
              <w:top w:val="single" w:sz="6" w:space="0" w:color="auto"/>
              <w:left w:val="single" w:sz="8" w:space="0" w:color="auto"/>
              <w:bottom w:val="single" w:sz="4" w:space="0" w:color="auto"/>
              <w:right w:val="single" w:sz="8" w:space="0" w:color="auto"/>
            </w:tcBorders>
          </w:tcPr>
          <w:p w14:paraId="11CD0796" w14:textId="77777777" w:rsidR="00A15CDE" w:rsidRPr="008B6E5E" w:rsidRDefault="00A15CDE" w:rsidP="00A15CDE">
            <w:pPr>
              <w:tabs>
                <w:tab w:val="left" w:pos="4680"/>
              </w:tabs>
              <w:spacing w:line="360" w:lineRule="atLeast"/>
              <w:jc w:val="center"/>
              <w:rPr>
                <w:rFonts w:ascii="Times New Roman" w:eastAsia="Times New Roman" w:hAnsi="Times New Roman"/>
                <w:sz w:val="20"/>
              </w:rPr>
            </w:pPr>
          </w:p>
        </w:tc>
      </w:tr>
    </w:tbl>
    <w:p w14:paraId="41486E34" w14:textId="77777777" w:rsidR="00A15CDE" w:rsidRPr="00626895" w:rsidRDefault="00A15CDE">
      <w:pPr>
        <w:tabs>
          <w:tab w:val="left" w:pos="4680"/>
        </w:tabs>
        <w:rPr>
          <w:rFonts w:ascii="Helvetica" w:eastAsia="Times New Roman" w:hAnsi="Helvetica"/>
          <w:sz w:val="16"/>
        </w:rPr>
      </w:pPr>
      <w:r w:rsidRPr="00626895">
        <w:rPr>
          <w:rFonts w:ascii="Helvetica" w:eastAsia="Times New Roman" w:hAnsi="Helvetica"/>
          <w:sz w:val="16"/>
        </w:rPr>
        <w:t>*identify the reading you took with an *</w:t>
      </w:r>
    </w:p>
    <w:p w14:paraId="12B8A8E5" w14:textId="77777777" w:rsidR="00A15CDE" w:rsidRPr="008B6E5E" w:rsidRDefault="00A15CDE">
      <w:pPr>
        <w:tabs>
          <w:tab w:val="left" w:pos="4680"/>
        </w:tabs>
        <w:rPr>
          <w:rFonts w:ascii="Helvetica" w:eastAsia="Times New Roman" w:hAnsi="Helvetica"/>
          <w:sz w:val="20"/>
        </w:rPr>
      </w:pPr>
    </w:p>
    <w:p w14:paraId="6BC3367C" w14:textId="41F0A565" w:rsidR="0038319D" w:rsidRDefault="0038319D" w:rsidP="0038319D">
      <w:pPr>
        <w:tabs>
          <w:tab w:val="left" w:pos="4680"/>
        </w:tabs>
        <w:rPr>
          <w:rFonts w:ascii="Helvetica" w:eastAsia="Times New Roman" w:hAnsi="Helvetica"/>
          <w:sz w:val="20"/>
        </w:rPr>
      </w:pPr>
      <w:r>
        <w:rPr>
          <w:rFonts w:ascii="Helvetica" w:eastAsia="Times New Roman" w:hAnsi="Helvetica"/>
          <w:sz w:val="20"/>
        </w:rPr>
        <w:br w:type="page"/>
      </w:r>
      <w:r>
        <w:rPr>
          <w:rFonts w:ascii="Helvetica" w:eastAsia="Times New Roman" w:hAnsi="Helvetica"/>
          <w:sz w:val="20"/>
        </w:rPr>
        <w:lastRenderedPageBreak/>
        <w:t>Calculations</w:t>
      </w:r>
    </w:p>
    <w:p w14:paraId="3B0E2829" w14:textId="77777777" w:rsidR="0038319D" w:rsidRPr="008B6E5E" w:rsidRDefault="0038319D" w:rsidP="0038319D">
      <w:pPr>
        <w:tabs>
          <w:tab w:val="left" w:pos="4680"/>
        </w:tabs>
        <w:ind w:left="360"/>
        <w:rPr>
          <w:rFonts w:ascii="Helvetica" w:eastAsia="Times New Roman" w:hAnsi="Helvetica"/>
          <w:sz w:val="20"/>
        </w:rPr>
      </w:pPr>
      <w:r>
        <w:rPr>
          <w:rFonts w:ascii="Helvetica" w:eastAsia="Times New Roman" w:hAnsi="Helvetica"/>
          <w:sz w:val="20"/>
        </w:rPr>
        <w:t xml:space="preserve">a. </w:t>
      </w:r>
      <w:r w:rsidRPr="008B6E5E">
        <w:rPr>
          <w:rFonts w:ascii="Helvetica" w:eastAsia="Times New Roman" w:hAnsi="Helvetica"/>
          <w:sz w:val="20"/>
        </w:rPr>
        <w:t xml:space="preserve">Calculation of </w:t>
      </w:r>
      <w:r w:rsidRPr="008B6E5E">
        <w:rPr>
          <w:rFonts w:ascii="Helvetica" w:eastAsia="Times New Roman" w:hAnsi="Helvetica" w:hint="eastAsia"/>
          <w:sz w:val="20"/>
        </w:rPr>
        <w:t>specific optical rotation</w:t>
      </w:r>
      <w:r w:rsidRPr="008B6E5E">
        <w:rPr>
          <w:rFonts w:ascii="Helvetica" w:eastAsia="Times New Roman" w:hAnsi="Helvetica"/>
          <w:sz w:val="20"/>
        </w:rPr>
        <w:t xml:space="preserve"> for </w:t>
      </w:r>
      <w:r w:rsidRPr="008B6E5E">
        <w:rPr>
          <w:rFonts w:ascii="Helvetica" w:eastAsia="Times New Roman" w:hAnsi="Helvetica"/>
          <w:b/>
          <w:sz w:val="20"/>
        </w:rPr>
        <w:t>your</w:t>
      </w:r>
      <w:r w:rsidRPr="008B6E5E">
        <w:rPr>
          <w:rFonts w:ascii="Helvetica" w:eastAsia="Times New Roman" w:hAnsi="Helvetica"/>
          <w:sz w:val="20"/>
        </w:rPr>
        <w:t xml:space="preserve"> reading.</w:t>
      </w:r>
    </w:p>
    <w:p w14:paraId="29278324" w14:textId="77777777" w:rsidR="0038319D" w:rsidRPr="008B6E5E" w:rsidRDefault="0038319D" w:rsidP="0038319D">
      <w:pPr>
        <w:tabs>
          <w:tab w:val="left" w:pos="4680"/>
        </w:tabs>
        <w:ind w:left="360"/>
        <w:rPr>
          <w:rFonts w:ascii="Helvetica" w:eastAsia="Times New Roman" w:hAnsi="Helvetica"/>
          <w:sz w:val="20"/>
        </w:rPr>
      </w:pPr>
    </w:p>
    <w:p w14:paraId="6BDEB22D" w14:textId="77777777" w:rsidR="0038319D" w:rsidRPr="008B6E5E" w:rsidRDefault="0038319D" w:rsidP="0038319D">
      <w:pPr>
        <w:tabs>
          <w:tab w:val="left" w:pos="4680"/>
        </w:tabs>
        <w:ind w:left="360"/>
        <w:rPr>
          <w:rFonts w:ascii="Helvetica" w:eastAsia="Times New Roman" w:hAnsi="Helvetica"/>
          <w:sz w:val="20"/>
        </w:rPr>
      </w:pPr>
    </w:p>
    <w:p w14:paraId="596647BB" w14:textId="77777777" w:rsidR="0038319D" w:rsidRPr="008B6E5E" w:rsidRDefault="0038319D" w:rsidP="0038319D">
      <w:pPr>
        <w:tabs>
          <w:tab w:val="left" w:pos="4680"/>
        </w:tabs>
        <w:ind w:left="360"/>
        <w:rPr>
          <w:rFonts w:ascii="Helvetica" w:eastAsia="Times New Roman" w:hAnsi="Helvetica"/>
          <w:sz w:val="20"/>
        </w:rPr>
      </w:pPr>
    </w:p>
    <w:p w14:paraId="43DAB39D" w14:textId="77777777" w:rsidR="0038319D" w:rsidRPr="008B6E5E" w:rsidRDefault="0038319D" w:rsidP="0038319D">
      <w:pPr>
        <w:tabs>
          <w:tab w:val="left" w:pos="4680"/>
        </w:tabs>
        <w:ind w:left="360"/>
        <w:rPr>
          <w:rFonts w:ascii="Helvetica" w:eastAsia="Times New Roman" w:hAnsi="Helvetica"/>
          <w:sz w:val="20"/>
        </w:rPr>
      </w:pPr>
    </w:p>
    <w:p w14:paraId="38297058" w14:textId="77777777" w:rsidR="0038319D" w:rsidRPr="008B6E5E" w:rsidRDefault="0038319D" w:rsidP="0038319D">
      <w:pPr>
        <w:tabs>
          <w:tab w:val="left" w:pos="4680"/>
        </w:tabs>
        <w:ind w:left="360"/>
        <w:rPr>
          <w:rFonts w:ascii="Helvetica" w:eastAsia="Times New Roman" w:hAnsi="Helvetica"/>
          <w:sz w:val="20"/>
        </w:rPr>
      </w:pPr>
    </w:p>
    <w:p w14:paraId="28C79F6F" w14:textId="15B70E02" w:rsidR="0038319D" w:rsidRDefault="0038319D" w:rsidP="0038319D">
      <w:pPr>
        <w:tabs>
          <w:tab w:val="left" w:pos="4680"/>
        </w:tabs>
        <w:ind w:left="360" w:right="-180"/>
        <w:rPr>
          <w:rFonts w:ascii="Helvetica" w:eastAsia="Times New Roman" w:hAnsi="Helvetica"/>
          <w:sz w:val="20"/>
        </w:rPr>
      </w:pPr>
      <w:r>
        <w:rPr>
          <w:rFonts w:ascii="Helvetica" w:eastAsia="Times New Roman" w:hAnsi="Helvetica"/>
          <w:sz w:val="20"/>
        </w:rPr>
        <w:t xml:space="preserve">b. </w:t>
      </w:r>
      <w:r w:rsidRPr="008B6E5E">
        <w:rPr>
          <w:rFonts w:ascii="Helvetica" w:eastAsia="Times New Roman" w:hAnsi="Helvetica"/>
          <w:sz w:val="20"/>
        </w:rPr>
        <w:t>Calculation of enantiomeric excess (</w:t>
      </w:r>
      <w:proofErr w:type="spellStart"/>
      <w:r w:rsidRPr="008B6E5E">
        <w:rPr>
          <w:rFonts w:ascii="Helvetica" w:eastAsia="Times New Roman" w:hAnsi="Helvetica"/>
          <w:sz w:val="20"/>
        </w:rPr>
        <w:t>ee</w:t>
      </w:r>
      <w:proofErr w:type="spellEnd"/>
      <w:r w:rsidRPr="008B6E5E">
        <w:rPr>
          <w:rFonts w:ascii="Helvetica" w:eastAsia="Times New Roman" w:hAnsi="Helvetica"/>
          <w:sz w:val="20"/>
        </w:rPr>
        <w:t xml:space="preserve">) for </w:t>
      </w:r>
      <w:r w:rsidRPr="008B6E5E">
        <w:rPr>
          <w:rFonts w:ascii="Helvetica" w:eastAsia="Times New Roman" w:hAnsi="Helvetica"/>
          <w:b/>
          <w:sz w:val="20"/>
        </w:rPr>
        <w:t>your</w:t>
      </w:r>
      <w:r w:rsidRPr="008B6E5E">
        <w:rPr>
          <w:rFonts w:ascii="Helvetica" w:eastAsia="Times New Roman" w:hAnsi="Helvetica"/>
          <w:sz w:val="20"/>
        </w:rPr>
        <w:t xml:space="preserve"> reading</w:t>
      </w:r>
      <w:r>
        <w:rPr>
          <w:rFonts w:ascii="Helvetica" w:eastAsia="Times New Roman" w:hAnsi="Helvetica"/>
          <w:sz w:val="20"/>
        </w:rPr>
        <w:t xml:space="preserve"> (use the value of pure R / S from the table).</w:t>
      </w:r>
    </w:p>
    <w:p w14:paraId="0D3C3966" w14:textId="77777777" w:rsidR="0038319D" w:rsidRPr="008B6E5E" w:rsidRDefault="0038319D" w:rsidP="0038319D">
      <w:pPr>
        <w:tabs>
          <w:tab w:val="left" w:pos="4680"/>
        </w:tabs>
        <w:ind w:left="360"/>
        <w:rPr>
          <w:rFonts w:ascii="Helvetica" w:eastAsia="Times New Roman" w:hAnsi="Helvetica"/>
          <w:sz w:val="20"/>
        </w:rPr>
      </w:pPr>
    </w:p>
    <w:p w14:paraId="5A72A9E3" w14:textId="77777777" w:rsidR="0038319D" w:rsidRPr="008B6E5E" w:rsidRDefault="0038319D" w:rsidP="0038319D">
      <w:pPr>
        <w:tabs>
          <w:tab w:val="left" w:pos="4680"/>
        </w:tabs>
        <w:ind w:left="360"/>
        <w:rPr>
          <w:rFonts w:ascii="Helvetica" w:eastAsia="Times New Roman" w:hAnsi="Helvetica"/>
          <w:sz w:val="20"/>
        </w:rPr>
      </w:pPr>
    </w:p>
    <w:p w14:paraId="7BEC4D44" w14:textId="77777777" w:rsidR="0038319D" w:rsidRPr="008B6E5E" w:rsidRDefault="0038319D" w:rsidP="0038319D">
      <w:pPr>
        <w:tabs>
          <w:tab w:val="left" w:pos="4680"/>
        </w:tabs>
        <w:ind w:left="360"/>
        <w:rPr>
          <w:rFonts w:ascii="Helvetica" w:eastAsia="Times New Roman" w:hAnsi="Helvetica"/>
          <w:sz w:val="20"/>
        </w:rPr>
      </w:pPr>
    </w:p>
    <w:p w14:paraId="335D27CF" w14:textId="77777777" w:rsidR="0038319D" w:rsidRPr="008B6E5E" w:rsidRDefault="0038319D" w:rsidP="0038319D">
      <w:pPr>
        <w:tabs>
          <w:tab w:val="left" w:pos="4680"/>
        </w:tabs>
        <w:ind w:left="360"/>
        <w:rPr>
          <w:rFonts w:ascii="Helvetica" w:eastAsia="Times New Roman" w:hAnsi="Helvetica"/>
          <w:sz w:val="20"/>
        </w:rPr>
      </w:pPr>
    </w:p>
    <w:p w14:paraId="17CCFEA7" w14:textId="77777777" w:rsidR="0038319D" w:rsidRPr="008B6E5E" w:rsidRDefault="0038319D" w:rsidP="0038319D">
      <w:pPr>
        <w:tabs>
          <w:tab w:val="left" w:pos="4680"/>
        </w:tabs>
        <w:ind w:left="360"/>
        <w:rPr>
          <w:rFonts w:ascii="Helvetica" w:eastAsia="Times New Roman" w:hAnsi="Helvetica"/>
          <w:sz w:val="20"/>
        </w:rPr>
      </w:pPr>
    </w:p>
    <w:p w14:paraId="2E5206F7" w14:textId="77777777" w:rsidR="0038319D" w:rsidRPr="008B6E5E" w:rsidRDefault="0038319D" w:rsidP="0038319D">
      <w:pPr>
        <w:tabs>
          <w:tab w:val="left" w:pos="4680"/>
        </w:tabs>
        <w:ind w:left="360"/>
        <w:rPr>
          <w:rFonts w:ascii="Helvetica" w:eastAsia="Times New Roman" w:hAnsi="Helvetica"/>
          <w:sz w:val="20"/>
        </w:rPr>
      </w:pPr>
      <w:r>
        <w:rPr>
          <w:rFonts w:ascii="Helvetica" w:eastAsia="Times New Roman" w:hAnsi="Helvetica"/>
          <w:sz w:val="20"/>
        </w:rPr>
        <w:t xml:space="preserve">c. </w:t>
      </w:r>
      <w:r w:rsidRPr="008B6E5E">
        <w:rPr>
          <w:rFonts w:ascii="Helvetica" w:eastAsia="Times New Roman" w:hAnsi="Helvetica"/>
          <w:sz w:val="20"/>
        </w:rPr>
        <w:t xml:space="preserve">Calculation of </w:t>
      </w:r>
      <w:r>
        <w:rPr>
          <w:rFonts w:ascii="Helvetica" w:eastAsia="Times New Roman" w:hAnsi="Helvetica"/>
          <w:sz w:val="20"/>
        </w:rPr>
        <w:t>%R and %S</w:t>
      </w:r>
      <w:r w:rsidRPr="008B6E5E">
        <w:rPr>
          <w:rFonts w:ascii="Helvetica" w:eastAsia="Times New Roman" w:hAnsi="Helvetica"/>
          <w:sz w:val="20"/>
        </w:rPr>
        <w:t xml:space="preserve"> for </w:t>
      </w:r>
      <w:r w:rsidRPr="008B6E5E">
        <w:rPr>
          <w:rFonts w:ascii="Helvetica" w:eastAsia="Times New Roman" w:hAnsi="Helvetica"/>
          <w:b/>
          <w:sz w:val="20"/>
        </w:rPr>
        <w:t>your</w:t>
      </w:r>
      <w:r w:rsidRPr="008B6E5E">
        <w:rPr>
          <w:rFonts w:ascii="Helvetica" w:eastAsia="Times New Roman" w:hAnsi="Helvetica"/>
          <w:sz w:val="20"/>
        </w:rPr>
        <w:t xml:space="preserve"> reading</w:t>
      </w:r>
      <w:r>
        <w:rPr>
          <w:rFonts w:ascii="Helvetica" w:eastAsia="Times New Roman" w:hAnsi="Helvetica"/>
          <w:sz w:val="20"/>
        </w:rPr>
        <w:t>.</w:t>
      </w:r>
    </w:p>
    <w:p w14:paraId="1BE1F159" w14:textId="77777777" w:rsidR="0038319D" w:rsidRPr="008B6E5E" w:rsidRDefault="0038319D" w:rsidP="0038319D">
      <w:pPr>
        <w:tabs>
          <w:tab w:val="left" w:pos="4680"/>
        </w:tabs>
        <w:ind w:left="360"/>
        <w:rPr>
          <w:rFonts w:ascii="Helvetica" w:eastAsia="Times New Roman" w:hAnsi="Helvetica"/>
          <w:sz w:val="20"/>
        </w:rPr>
      </w:pPr>
    </w:p>
    <w:p w14:paraId="45F49EFA" w14:textId="77777777" w:rsidR="0038319D" w:rsidRPr="008B6E5E" w:rsidRDefault="0038319D" w:rsidP="0038319D">
      <w:pPr>
        <w:tabs>
          <w:tab w:val="left" w:pos="4680"/>
        </w:tabs>
        <w:ind w:left="360"/>
        <w:rPr>
          <w:rFonts w:ascii="Helvetica" w:eastAsia="Times New Roman" w:hAnsi="Helvetica"/>
          <w:sz w:val="20"/>
        </w:rPr>
      </w:pPr>
    </w:p>
    <w:p w14:paraId="5483A6C6" w14:textId="77777777" w:rsidR="0038319D" w:rsidRPr="008B6E5E" w:rsidRDefault="0038319D" w:rsidP="0038319D">
      <w:pPr>
        <w:tabs>
          <w:tab w:val="left" w:pos="4680"/>
        </w:tabs>
        <w:ind w:left="360"/>
        <w:rPr>
          <w:rFonts w:ascii="Helvetica" w:eastAsia="Times New Roman" w:hAnsi="Helvetica"/>
          <w:sz w:val="20"/>
        </w:rPr>
      </w:pPr>
    </w:p>
    <w:p w14:paraId="59A1DE7B" w14:textId="77777777" w:rsidR="0038319D" w:rsidRPr="008B6E5E" w:rsidRDefault="0038319D" w:rsidP="0038319D">
      <w:pPr>
        <w:tabs>
          <w:tab w:val="left" w:pos="4680"/>
        </w:tabs>
        <w:ind w:left="360"/>
        <w:rPr>
          <w:rFonts w:ascii="Helvetica" w:eastAsia="Times New Roman" w:hAnsi="Helvetica"/>
          <w:sz w:val="20"/>
        </w:rPr>
      </w:pPr>
    </w:p>
    <w:p w14:paraId="31E10BBF" w14:textId="77777777" w:rsidR="0038319D" w:rsidRPr="008B6E5E" w:rsidRDefault="0038319D" w:rsidP="0038319D">
      <w:pPr>
        <w:tabs>
          <w:tab w:val="left" w:pos="4680"/>
        </w:tabs>
        <w:ind w:left="360"/>
        <w:rPr>
          <w:rFonts w:ascii="Helvetica" w:eastAsia="Times New Roman" w:hAnsi="Helvetica"/>
          <w:sz w:val="20"/>
        </w:rPr>
      </w:pPr>
    </w:p>
    <w:p w14:paraId="0828EE64" w14:textId="6E07E063" w:rsidR="00A15CDE" w:rsidRPr="008B6E5E" w:rsidRDefault="00A15CDE">
      <w:pPr>
        <w:tabs>
          <w:tab w:val="left" w:pos="4680"/>
        </w:tabs>
        <w:rPr>
          <w:rFonts w:ascii="Helvetica" w:eastAsia="Times New Roman" w:hAnsi="Helvetica"/>
          <w:sz w:val="20"/>
        </w:rPr>
      </w:pPr>
      <w:proofErr w:type="spellStart"/>
      <w:r w:rsidRPr="008B6E5E">
        <w:rPr>
          <w:rFonts w:ascii="Helvetica" w:eastAsia="Times New Roman" w:hAnsi="Helvetica"/>
          <w:sz w:val="20"/>
        </w:rPr>
        <w:t>Postlab</w:t>
      </w:r>
      <w:proofErr w:type="spellEnd"/>
      <w:r w:rsidRPr="008B6E5E">
        <w:rPr>
          <w:rFonts w:ascii="Helvetica" w:eastAsia="Times New Roman" w:hAnsi="Helvetica"/>
          <w:sz w:val="20"/>
        </w:rPr>
        <w:t xml:space="preserve"> questions:</w:t>
      </w:r>
    </w:p>
    <w:p w14:paraId="254E15D9" w14:textId="77777777" w:rsidR="00A15CDE" w:rsidRPr="008B6E5E" w:rsidRDefault="00A15CDE">
      <w:pPr>
        <w:tabs>
          <w:tab w:val="left" w:pos="4680"/>
        </w:tabs>
        <w:rPr>
          <w:rFonts w:ascii="Helvetica" w:eastAsia="Times New Roman" w:hAnsi="Helvetica"/>
          <w:sz w:val="20"/>
        </w:rPr>
      </w:pPr>
    </w:p>
    <w:p w14:paraId="3FA8DD0E" w14:textId="28C9514F" w:rsidR="00A15CDE" w:rsidRPr="00071FD8" w:rsidRDefault="00A15CDE" w:rsidP="00A15CDE">
      <w:pPr>
        <w:widowControl w:val="0"/>
        <w:autoSpaceDE w:val="0"/>
        <w:autoSpaceDN w:val="0"/>
        <w:adjustRightInd w:val="0"/>
        <w:ind w:left="270" w:hanging="270"/>
        <w:jc w:val="both"/>
        <w:rPr>
          <w:rFonts w:ascii="Helvetica" w:eastAsia="Times New Roman" w:hAnsi="Helvetica"/>
          <w:sz w:val="20"/>
        </w:rPr>
      </w:pPr>
      <w:r w:rsidRPr="008B6E5E">
        <w:rPr>
          <w:rFonts w:ascii="Helvetica" w:eastAsia="Times New Roman" w:hAnsi="Helvetica"/>
          <w:sz w:val="20"/>
        </w:rPr>
        <w:t>1</w:t>
      </w:r>
      <w:r w:rsidRPr="00071FD8">
        <w:rPr>
          <w:rFonts w:ascii="Helvetica" w:eastAsia="Times New Roman" w:hAnsi="Helvetica"/>
          <w:sz w:val="20"/>
        </w:rPr>
        <w:t>.</w:t>
      </w:r>
      <w:r w:rsidRPr="00071FD8">
        <w:rPr>
          <w:rFonts w:ascii="Helvetica" w:eastAsia="Times New Roman" w:hAnsi="Helvetica"/>
          <w:sz w:val="20"/>
        </w:rPr>
        <w:tab/>
        <w:t>The LD</w:t>
      </w:r>
      <w:r w:rsidRPr="00071FD8">
        <w:rPr>
          <w:rFonts w:ascii="Helvetica" w:eastAsia="Times New Roman" w:hAnsi="Helvetica"/>
          <w:sz w:val="20"/>
          <w:vertAlign w:val="subscript"/>
        </w:rPr>
        <w:t>50</w:t>
      </w:r>
      <w:r w:rsidRPr="00071FD8">
        <w:rPr>
          <w:rFonts w:ascii="Helvetica" w:eastAsia="Times New Roman" w:hAnsi="Helvetica"/>
          <w:sz w:val="20"/>
        </w:rPr>
        <w:t xml:space="preserve"> (“Lethal Dose, 50 %”) is a value used in toxicology which gives the amount of a substance required to kill 50 % of a test population. It is usually reported based on body weight. For racemic carvone LD</w:t>
      </w:r>
      <w:r w:rsidRPr="00071FD8">
        <w:rPr>
          <w:rFonts w:ascii="Helvetica" w:eastAsia="Times New Roman" w:hAnsi="Helvetica"/>
          <w:sz w:val="20"/>
          <w:vertAlign w:val="subscript"/>
        </w:rPr>
        <w:t>50</w:t>
      </w:r>
      <w:r w:rsidRPr="00071FD8">
        <w:rPr>
          <w:rFonts w:ascii="Helvetica" w:eastAsia="Times New Roman" w:hAnsi="Helvetica"/>
          <w:sz w:val="20"/>
        </w:rPr>
        <w:t xml:space="preserve"> is reported as 1640 mg/kg. </w:t>
      </w:r>
    </w:p>
    <w:p w14:paraId="4C3536E8" w14:textId="77777777" w:rsidR="00A15CDE" w:rsidRPr="00071FD8" w:rsidRDefault="00A15CDE" w:rsidP="00A15CDE">
      <w:pPr>
        <w:widowControl w:val="0"/>
        <w:autoSpaceDE w:val="0"/>
        <w:autoSpaceDN w:val="0"/>
        <w:adjustRightInd w:val="0"/>
        <w:ind w:left="270" w:hanging="270"/>
        <w:jc w:val="both"/>
        <w:rPr>
          <w:rFonts w:ascii="Helvetica" w:eastAsia="Times New Roman" w:hAnsi="Helvetica"/>
          <w:sz w:val="20"/>
        </w:rPr>
      </w:pPr>
      <w:r w:rsidRPr="00071FD8">
        <w:rPr>
          <w:rFonts w:ascii="Helvetica" w:eastAsia="Times New Roman" w:hAnsi="Helvetica"/>
          <w:sz w:val="20"/>
        </w:rPr>
        <w:t>a.</w:t>
      </w:r>
      <w:r w:rsidRPr="00071FD8">
        <w:rPr>
          <w:rFonts w:ascii="Helvetica" w:eastAsia="Times New Roman" w:hAnsi="Helvetica"/>
          <w:sz w:val="20"/>
        </w:rPr>
        <w:tab/>
        <w:t xml:space="preserve">Would you consider carvone </w:t>
      </w:r>
      <w:r w:rsidR="002C197C">
        <w:rPr>
          <w:rFonts w:ascii="Helvetica" w:eastAsia="Times New Roman" w:hAnsi="Helvetica"/>
          <w:sz w:val="20"/>
        </w:rPr>
        <w:t xml:space="preserve">to be </w:t>
      </w:r>
      <w:r w:rsidRPr="00071FD8">
        <w:rPr>
          <w:rFonts w:ascii="Helvetica" w:eastAsia="Times New Roman" w:hAnsi="Helvetica"/>
          <w:sz w:val="20"/>
        </w:rPr>
        <w:t>toxic to an average person? Briefly explain your answer.</w:t>
      </w:r>
    </w:p>
    <w:p w14:paraId="30882D70" w14:textId="77777777" w:rsidR="00A15CDE" w:rsidRPr="00071FD8" w:rsidRDefault="00A15CDE" w:rsidP="00A15CDE">
      <w:pPr>
        <w:widowControl w:val="0"/>
        <w:autoSpaceDE w:val="0"/>
        <w:autoSpaceDN w:val="0"/>
        <w:adjustRightInd w:val="0"/>
        <w:ind w:left="270" w:hanging="270"/>
        <w:jc w:val="both"/>
        <w:rPr>
          <w:rFonts w:ascii="Helvetica" w:eastAsia="Times New Roman" w:hAnsi="Helvetica"/>
          <w:sz w:val="20"/>
        </w:rPr>
      </w:pPr>
    </w:p>
    <w:p w14:paraId="7343DC47" w14:textId="77777777" w:rsidR="00A15CDE" w:rsidRPr="00071FD8" w:rsidRDefault="00A15CDE" w:rsidP="00A15CDE">
      <w:pPr>
        <w:widowControl w:val="0"/>
        <w:autoSpaceDE w:val="0"/>
        <w:autoSpaceDN w:val="0"/>
        <w:adjustRightInd w:val="0"/>
        <w:ind w:left="270" w:hanging="270"/>
        <w:rPr>
          <w:rFonts w:ascii="Helvetica" w:eastAsia="Times New Roman" w:hAnsi="Helvetica"/>
          <w:sz w:val="20"/>
        </w:rPr>
      </w:pPr>
    </w:p>
    <w:p w14:paraId="0D6691A6" w14:textId="77777777" w:rsidR="00A15CDE" w:rsidRPr="00071FD8" w:rsidRDefault="00A15CDE" w:rsidP="00A15CDE">
      <w:pPr>
        <w:widowControl w:val="0"/>
        <w:autoSpaceDE w:val="0"/>
        <w:autoSpaceDN w:val="0"/>
        <w:adjustRightInd w:val="0"/>
        <w:ind w:left="270" w:hanging="270"/>
        <w:rPr>
          <w:rFonts w:ascii="Helvetica" w:eastAsia="Times New Roman" w:hAnsi="Helvetica"/>
          <w:sz w:val="20"/>
        </w:rPr>
      </w:pPr>
    </w:p>
    <w:p w14:paraId="32EE388A" w14:textId="77777777" w:rsidR="00A15CDE" w:rsidRPr="00071FD8" w:rsidRDefault="00A15CDE" w:rsidP="00A15CDE">
      <w:pPr>
        <w:widowControl w:val="0"/>
        <w:autoSpaceDE w:val="0"/>
        <w:autoSpaceDN w:val="0"/>
        <w:adjustRightInd w:val="0"/>
        <w:ind w:left="270" w:hanging="270"/>
        <w:rPr>
          <w:rFonts w:ascii="Helvetica" w:eastAsia="Times New Roman" w:hAnsi="Helvetica"/>
          <w:sz w:val="20"/>
        </w:rPr>
      </w:pPr>
    </w:p>
    <w:p w14:paraId="77FBD88D" w14:textId="77777777" w:rsidR="00A15CDE" w:rsidRPr="00071FD8" w:rsidRDefault="00A15CDE" w:rsidP="00A15CDE">
      <w:pPr>
        <w:widowControl w:val="0"/>
        <w:autoSpaceDE w:val="0"/>
        <w:autoSpaceDN w:val="0"/>
        <w:adjustRightInd w:val="0"/>
        <w:ind w:left="270" w:hanging="270"/>
        <w:rPr>
          <w:rFonts w:ascii="Helvetica" w:eastAsia="Times New Roman" w:hAnsi="Helvetica"/>
          <w:sz w:val="20"/>
        </w:rPr>
      </w:pPr>
    </w:p>
    <w:p w14:paraId="13AF91EF" w14:textId="77777777" w:rsidR="00A15CDE" w:rsidRPr="00071FD8" w:rsidRDefault="00A15CDE" w:rsidP="00A15CDE">
      <w:pPr>
        <w:widowControl w:val="0"/>
        <w:autoSpaceDE w:val="0"/>
        <w:autoSpaceDN w:val="0"/>
        <w:adjustRightInd w:val="0"/>
        <w:ind w:left="270" w:hanging="270"/>
        <w:rPr>
          <w:rFonts w:ascii="Helvetica" w:eastAsia="Times New Roman" w:hAnsi="Helvetica"/>
          <w:sz w:val="20"/>
        </w:rPr>
      </w:pPr>
    </w:p>
    <w:p w14:paraId="517E4947" w14:textId="77777777" w:rsidR="00A15CDE" w:rsidRPr="008B6E5E" w:rsidRDefault="00A15CDE" w:rsidP="00A15CDE">
      <w:pPr>
        <w:widowControl w:val="0"/>
        <w:autoSpaceDE w:val="0"/>
        <w:autoSpaceDN w:val="0"/>
        <w:adjustRightInd w:val="0"/>
        <w:ind w:left="270" w:hanging="270"/>
        <w:rPr>
          <w:rFonts w:ascii="Helvetica" w:eastAsia="Times New Roman" w:hAnsi="Helvetica"/>
          <w:sz w:val="20"/>
        </w:rPr>
      </w:pPr>
      <w:r w:rsidRPr="00071FD8">
        <w:rPr>
          <w:rFonts w:ascii="Helvetica" w:eastAsia="Times New Roman" w:hAnsi="Helvetica"/>
          <w:sz w:val="20"/>
        </w:rPr>
        <w:t>b.</w:t>
      </w:r>
      <w:r w:rsidRPr="00071FD8">
        <w:rPr>
          <w:rFonts w:ascii="Helvetica" w:eastAsia="Times New Roman" w:hAnsi="Helvetica"/>
          <w:sz w:val="20"/>
        </w:rPr>
        <w:tab/>
        <w:t>Would you expect this the LD</w:t>
      </w:r>
      <w:r w:rsidRPr="00626895">
        <w:rPr>
          <w:rFonts w:ascii="Helvetica" w:eastAsia="Times New Roman" w:hAnsi="Helvetica"/>
          <w:sz w:val="20"/>
          <w:vertAlign w:val="subscript"/>
        </w:rPr>
        <w:t>50</w:t>
      </w:r>
      <w:r w:rsidRPr="00071FD8">
        <w:rPr>
          <w:rFonts w:ascii="Helvetica" w:eastAsia="Times New Roman" w:hAnsi="Helvetica"/>
          <w:sz w:val="20"/>
        </w:rPr>
        <w:t xml:space="preserve"> value to be the same for each enantiomer? Briefly explain your answer at the molecular level in stereochemical terms.</w:t>
      </w:r>
    </w:p>
    <w:p w14:paraId="74CDFF42" w14:textId="77777777" w:rsidR="00A15CDE" w:rsidRPr="008B6E5E" w:rsidRDefault="00A15CDE">
      <w:pPr>
        <w:rPr>
          <w:rFonts w:ascii="Helvetica" w:eastAsia="Times New Roman" w:hAnsi="Helvetica"/>
          <w:sz w:val="20"/>
        </w:rPr>
      </w:pPr>
    </w:p>
    <w:p w14:paraId="1DC67858" w14:textId="77777777" w:rsidR="00A15CDE" w:rsidRPr="008B6E5E" w:rsidRDefault="00A15CDE">
      <w:pPr>
        <w:rPr>
          <w:rFonts w:ascii="Helvetica" w:eastAsia="Times New Roman" w:hAnsi="Helvetica"/>
          <w:sz w:val="20"/>
        </w:rPr>
      </w:pPr>
    </w:p>
    <w:p w14:paraId="62039B10" w14:textId="77777777" w:rsidR="00A15CDE" w:rsidRPr="008B6E5E" w:rsidRDefault="00A15CDE" w:rsidP="00A15CDE">
      <w:pPr>
        <w:widowControl w:val="0"/>
        <w:autoSpaceDE w:val="0"/>
        <w:autoSpaceDN w:val="0"/>
        <w:adjustRightInd w:val="0"/>
        <w:ind w:left="270" w:hanging="270"/>
        <w:rPr>
          <w:rFonts w:ascii="Helvetica" w:eastAsia="Times New Roman" w:hAnsi="Helvetica"/>
          <w:sz w:val="20"/>
        </w:rPr>
      </w:pPr>
    </w:p>
    <w:p w14:paraId="3F609F83" w14:textId="77777777" w:rsidR="00A15CDE" w:rsidRPr="008B6E5E" w:rsidRDefault="00A15CDE" w:rsidP="00A15CDE">
      <w:pPr>
        <w:widowControl w:val="0"/>
        <w:autoSpaceDE w:val="0"/>
        <w:autoSpaceDN w:val="0"/>
        <w:adjustRightInd w:val="0"/>
        <w:ind w:left="270" w:hanging="270"/>
        <w:rPr>
          <w:rFonts w:ascii="Helvetica" w:eastAsia="Times New Roman" w:hAnsi="Helvetica"/>
          <w:sz w:val="20"/>
        </w:rPr>
      </w:pPr>
    </w:p>
    <w:p w14:paraId="78D4313D" w14:textId="77777777" w:rsidR="00A15CDE" w:rsidRPr="008B6E5E" w:rsidRDefault="00A15CDE" w:rsidP="00A15CDE">
      <w:pPr>
        <w:widowControl w:val="0"/>
        <w:autoSpaceDE w:val="0"/>
        <w:autoSpaceDN w:val="0"/>
        <w:adjustRightInd w:val="0"/>
        <w:ind w:left="270" w:hanging="270"/>
        <w:rPr>
          <w:rFonts w:ascii="Helvetica" w:eastAsia="Times New Roman" w:hAnsi="Helvetica"/>
          <w:sz w:val="20"/>
        </w:rPr>
      </w:pPr>
    </w:p>
    <w:p w14:paraId="7F71EA64" w14:textId="77777777" w:rsidR="00A15CDE" w:rsidRPr="008B6E5E" w:rsidRDefault="00A15CDE" w:rsidP="00A15CDE">
      <w:pPr>
        <w:widowControl w:val="0"/>
        <w:autoSpaceDE w:val="0"/>
        <w:autoSpaceDN w:val="0"/>
        <w:adjustRightInd w:val="0"/>
        <w:ind w:left="270" w:hanging="270"/>
        <w:rPr>
          <w:rFonts w:ascii="Helvetica" w:eastAsia="Times New Roman" w:hAnsi="Helvetica"/>
          <w:sz w:val="20"/>
        </w:rPr>
      </w:pPr>
    </w:p>
    <w:p w14:paraId="5039FAA2" w14:textId="77777777" w:rsidR="00A15CDE" w:rsidRPr="008B6E5E" w:rsidRDefault="00A15CDE" w:rsidP="00A15CDE">
      <w:pPr>
        <w:widowControl w:val="0"/>
        <w:autoSpaceDE w:val="0"/>
        <w:autoSpaceDN w:val="0"/>
        <w:adjustRightInd w:val="0"/>
        <w:ind w:left="270" w:hanging="270"/>
        <w:rPr>
          <w:rFonts w:ascii="Helvetica" w:eastAsia="Times New Roman" w:hAnsi="Helvetica"/>
          <w:sz w:val="20"/>
        </w:rPr>
      </w:pPr>
    </w:p>
    <w:p w14:paraId="5B50FFE0" w14:textId="77777777" w:rsidR="004D5B48" w:rsidRDefault="00A15CDE" w:rsidP="00ED7A71">
      <w:pPr>
        <w:widowControl w:val="0"/>
        <w:autoSpaceDE w:val="0"/>
        <w:autoSpaceDN w:val="0"/>
        <w:adjustRightInd w:val="0"/>
        <w:ind w:left="270" w:hanging="270"/>
        <w:rPr>
          <w:rFonts w:ascii="Helvetica" w:eastAsia="Times New Roman" w:hAnsi="Helvetica"/>
          <w:sz w:val="20"/>
        </w:rPr>
      </w:pPr>
      <w:r w:rsidRPr="008B6E5E">
        <w:rPr>
          <w:rFonts w:ascii="Helvetica" w:eastAsia="Times New Roman" w:hAnsi="Helvetica"/>
          <w:sz w:val="20"/>
        </w:rPr>
        <w:t>2</w:t>
      </w:r>
      <w:r w:rsidRPr="00071FD8">
        <w:rPr>
          <w:rFonts w:ascii="Helvetica" w:eastAsia="Times New Roman" w:hAnsi="Helvetica"/>
          <w:sz w:val="20"/>
        </w:rPr>
        <w:t>.</w:t>
      </w:r>
      <w:r w:rsidRPr="00071FD8">
        <w:rPr>
          <w:rFonts w:ascii="Helvetica" w:eastAsia="Times New Roman" w:hAnsi="Helvetica"/>
          <w:sz w:val="20"/>
        </w:rPr>
        <w:tab/>
        <w:t>Draw structures for the bioactive forms of drugs below using chemical drawing software.  Be sure to clearly show the correct stereochemistry (wedges and dashes) and assign the absolute configuration at each chiral carbon.</w:t>
      </w:r>
    </w:p>
    <w:p w14:paraId="24CD7616" w14:textId="38BB1439" w:rsidR="002163F0" w:rsidRPr="008B6E5E" w:rsidRDefault="002163F0" w:rsidP="002163F0">
      <w:pPr>
        <w:ind w:left="270" w:hanging="270"/>
        <w:rPr>
          <w:rFonts w:ascii="Helvetica" w:eastAsia="Times New Roman" w:hAnsi="Helvetica" w:hint="eastAsia"/>
          <w:sz w:val="20"/>
        </w:rPr>
      </w:pPr>
      <w:proofErr w:type="gramStart"/>
      <w:r w:rsidRPr="00071FD8">
        <w:rPr>
          <w:rFonts w:ascii="Helvetica" w:eastAsia="Times New Roman" w:hAnsi="Helvetica"/>
          <w:sz w:val="20"/>
        </w:rPr>
        <w:t>a</w:t>
      </w:r>
      <w:proofErr w:type="gramEnd"/>
      <w:r w:rsidRPr="00071FD8">
        <w:rPr>
          <w:rFonts w:ascii="Helvetica" w:eastAsia="Times New Roman" w:hAnsi="Helvetica"/>
          <w:sz w:val="20"/>
        </w:rPr>
        <w:t>.</w:t>
      </w:r>
      <w:r w:rsidRPr="00071FD8">
        <w:rPr>
          <w:rFonts w:ascii="Helvetica" w:eastAsia="Times New Roman" w:hAnsi="Helvetica"/>
          <w:sz w:val="20"/>
        </w:rPr>
        <w:tab/>
      </w:r>
      <w:proofErr w:type="spellStart"/>
      <w:r w:rsidR="00DE2DF4">
        <w:rPr>
          <w:rFonts w:ascii="Helvetica" w:eastAsia="Times New Roman" w:hAnsi="Helvetica"/>
          <w:sz w:val="20"/>
        </w:rPr>
        <w:t>dexi</w:t>
      </w:r>
      <w:r w:rsidRPr="00B36476">
        <w:rPr>
          <w:rFonts w:ascii="Helvetica" w:eastAsia="Times New Roman" w:hAnsi="Helvetica"/>
          <w:sz w:val="20"/>
        </w:rPr>
        <w:t>buprophen</w:t>
      </w:r>
      <w:proofErr w:type="spellEnd"/>
      <w:r w:rsidRPr="001E0347">
        <w:rPr>
          <w:rFonts w:ascii="Helvetica" w:eastAsia="Times New Roman" w:hAnsi="Helvetica"/>
          <w:sz w:val="20"/>
        </w:rPr>
        <w:t xml:space="preserve"> (</w:t>
      </w:r>
      <w:r w:rsidRPr="00FA6AA6">
        <w:rPr>
          <w:rFonts w:ascii="Helvetica" w:eastAsia="Times New Roman" w:hAnsi="Helvetica"/>
          <w:sz w:val="20"/>
        </w:rPr>
        <w:t>non-steroidal anti-inflammatory</w:t>
      </w:r>
      <w:r w:rsidRPr="001E0347">
        <w:rPr>
          <w:rFonts w:ascii="Helvetica" w:eastAsia="Times New Roman" w:hAnsi="Helvetica"/>
          <w:sz w:val="20"/>
        </w:rPr>
        <w:t>)</w:t>
      </w:r>
      <w:r w:rsidRPr="00071FD8">
        <w:rPr>
          <w:rFonts w:ascii="Helvetica" w:eastAsia="Times New Roman" w:hAnsi="Helvetica"/>
          <w:sz w:val="20"/>
        </w:rPr>
        <w:t>.</w:t>
      </w:r>
    </w:p>
    <w:p w14:paraId="7937F1B2" w14:textId="77777777" w:rsidR="002163F0" w:rsidRPr="008B6E5E" w:rsidRDefault="002163F0" w:rsidP="002163F0">
      <w:pPr>
        <w:ind w:left="270" w:hanging="270"/>
        <w:rPr>
          <w:rFonts w:ascii="Helvetica" w:eastAsia="Times New Roman" w:hAnsi="Helvetica"/>
          <w:sz w:val="20"/>
        </w:rPr>
      </w:pPr>
      <w:r w:rsidRPr="008B6E5E">
        <w:rPr>
          <w:rFonts w:ascii="Helvetica" w:eastAsia="Times New Roman" w:hAnsi="Helvetica"/>
          <w:sz w:val="20"/>
        </w:rPr>
        <w:t>b.</w:t>
      </w:r>
      <w:r w:rsidRPr="008B6E5E">
        <w:rPr>
          <w:rFonts w:ascii="Helvetica" w:eastAsia="Times New Roman" w:hAnsi="Helvetica"/>
          <w:sz w:val="20"/>
        </w:rPr>
        <w:tab/>
      </w:r>
      <w:proofErr w:type="spellStart"/>
      <w:r w:rsidRPr="00B36476">
        <w:rPr>
          <w:rFonts w:ascii="Helvetica" w:eastAsia="Times New Roman" w:hAnsi="Helvetica"/>
          <w:sz w:val="20"/>
        </w:rPr>
        <w:t>Levocetirizine</w:t>
      </w:r>
      <w:proofErr w:type="spellEnd"/>
      <w:r w:rsidRPr="001E0347">
        <w:rPr>
          <w:rFonts w:ascii="Helvetica" w:eastAsia="Times New Roman" w:hAnsi="Helvetica"/>
          <w:sz w:val="20"/>
        </w:rPr>
        <w:t xml:space="preserve"> (3</w:t>
      </w:r>
      <w:r w:rsidRPr="00B36476">
        <w:rPr>
          <w:rFonts w:ascii="Helvetica" w:eastAsia="Times New Roman" w:hAnsi="Helvetica"/>
          <w:sz w:val="20"/>
        </w:rPr>
        <w:t>rd</w:t>
      </w:r>
      <w:r w:rsidRPr="001E0347">
        <w:rPr>
          <w:rFonts w:ascii="Helvetica" w:eastAsia="Times New Roman" w:hAnsi="Helvetica"/>
          <w:sz w:val="20"/>
        </w:rPr>
        <w:t xml:space="preserve"> Generation antihistamine)</w:t>
      </w:r>
    </w:p>
    <w:p w14:paraId="72403358" w14:textId="77777777" w:rsidR="002163F0" w:rsidRPr="001E0347" w:rsidRDefault="002163F0" w:rsidP="002163F0">
      <w:pPr>
        <w:ind w:left="270" w:hanging="270"/>
        <w:rPr>
          <w:rFonts w:ascii="Helvetica" w:eastAsia="Times New Roman" w:hAnsi="Helvetica"/>
          <w:sz w:val="20"/>
        </w:rPr>
      </w:pPr>
      <w:r w:rsidRPr="008B6E5E">
        <w:rPr>
          <w:rFonts w:ascii="Helvetica" w:eastAsia="Times New Roman" w:hAnsi="Helvetica"/>
          <w:sz w:val="20"/>
        </w:rPr>
        <w:t>c.</w:t>
      </w:r>
      <w:r w:rsidRPr="008B6E5E">
        <w:rPr>
          <w:rFonts w:ascii="Helvetica" w:eastAsia="Times New Roman" w:hAnsi="Helvetica"/>
          <w:sz w:val="20"/>
        </w:rPr>
        <w:tab/>
      </w:r>
      <w:r w:rsidRPr="00B36476">
        <w:rPr>
          <w:rFonts w:ascii="Helvetica" w:eastAsia="Times New Roman" w:hAnsi="Helvetica"/>
          <w:sz w:val="20"/>
        </w:rPr>
        <w:t>Tamiflu</w:t>
      </w:r>
      <w:r w:rsidRPr="001E0347">
        <w:rPr>
          <w:rFonts w:ascii="Helvetica" w:eastAsia="Times New Roman" w:hAnsi="Helvetica"/>
          <w:sz w:val="20"/>
        </w:rPr>
        <w:t xml:space="preserve"> (</w:t>
      </w:r>
      <w:r w:rsidRPr="00B36476">
        <w:rPr>
          <w:rFonts w:ascii="Helvetica" w:eastAsia="Times New Roman" w:hAnsi="Helvetica"/>
          <w:sz w:val="20"/>
        </w:rPr>
        <w:t>Antiviral to treat influenza A and B</w:t>
      </w:r>
      <w:r w:rsidRPr="001E0347">
        <w:rPr>
          <w:rFonts w:ascii="Helvetica" w:eastAsia="Times New Roman" w:hAnsi="Helvetica"/>
          <w:sz w:val="20"/>
        </w:rPr>
        <w:t>)</w:t>
      </w:r>
    </w:p>
    <w:p w14:paraId="23FEB693" w14:textId="77777777" w:rsidR="002163F0" w:rsidRPr="001E0347" w:rsidRDefault="002163F0" w:rsidP="002163F0">
      <w:pPr>
        <w:ind w:left="270" w:hanging="270"/>
        <w:rPr>
          <w:rFonts w:ascii="Helvetica" w:eastAsia="Times New Roman" w:hAnsi="Helvetica"/>
          <w:sz w:val="20"/>
        </w:rPr>
      </w:pPr>
      <w:r w:rsidRPr="008B6E5E">
        <w:rPr>
          <w:rFonts w:ascii="Helvetica" w:eastAsia="Times New Roman" w:hAnsi="Helvetica"/>
          <w:sz w:val="20"/>
        </w:rPr>
        <w:t>d.</w:t>
      </w:r>
      <w:r w:rsidRPr="008B6E5E">
        <w:rPr>
          <w:rFonts w:ascii="Helvetica" w:eastAsia="Times New Roman" w:hAnsi="Helvetica"/>
          <w:sz w:val="20"/>
        </w:rPr>
        <w:tab/>
      </w:r>
      <w:r w:rsidRPr="001E0347">
        <w:rPr>
          <w:rFonts w:ascii="Helvetica" w:eastAsia="Times New Roman" w:hAnsi="Helvetica"/>
          <w:sz w:val="20"/>
        </w:rPr>
        <w:t xml:space="preserve">Cialis (for the treatment of erectile </w:t>
      </w:r>
      <w:proofErr w:type="spellStart"/>
      <w:r w:rsidRPr="001E0347">
        <w:rPr>
          <w:rFonts w:ascii="Helvetica" w:eastAsia="Times New Roman" w:hAnsi="Helvetica"/>
          <w:sz w:val="20"/>
        </w:rPr>
        <w:t>disfunction</w:t>
      </w:r>
      <w:proofErr w:type="spellEnd"/>
      <w:r w:rsidRPr="001E0347">
        <w:rPr>
          <w:rFonts w:ascii="Helvetica" w:eastAsia="Times New Roman" w:hAnsi="Helvetica"/>
          <w:sz w:val="20"/>
        </w:rPr>
        <w:t>)</w:t>
      </w:r>
      <w:bookmarkStart w:id="0" w:name="_GoBack"/>
      <w:bookmarkEnd w:id="0"/>
    </w:p>
    <w:p w14:paraId="7DAEE5C3" w14:textId="77777777" w:rsidR="002163F0" w:rsidRPr="001E0347" w:rsidRDefault="002163F0" w:rsidP="002163F0">
      <w:pPr>
        <w:ind w:left="270" w:hanging="270"/>
        <w:rPr>
          <w:rFonts w:ascii="Helvetica" w:eastAsia="Times New Roman" w:hAnsi="Helvetica"/>
          <w:sz w:val="20"/>
        </w:rPr>
      </w:pPr>
      <w:r w:rsidRPr="008B6E5E">
        <w:rPr>
          <w:rFonts w:ascii="Helvetica" w:eastAsia="Times New Roman" w:hAnsi="Helvetica"/>
          <w:sz w:val="20"/>
        </w:rPr>
        <w:t>e.</w:t>
      </w:r>
      <w:r w:rsidRPr="008B6E5E">
        <w:rPr>
          <w:rFonts w:ascii="Helvetica" w:eastAsia="Times New Roman" w:hAnsi="Helvetica"/>
          <w:sz w:val="20"/>
        </w:rPr>
        <w:tab/>
      </w:r>
      <w:r w:rsidRPr="001E0347">
        <w:rPr>
          <w:rFonts w:ascii="Helvetica" w:eastAsia="Times New Roman" w:hAnsi="Helvetica"/>
          <w:sz w:val="20"/>
        </w:rPr>
        <w:t>Zoloft (</w:t>
      </w:r>
      <w:proofErr w:type="spellStart"/>
      <w:r w:rsidRPr="001E0347">
        <w:rPr>
          <w:rFonts w:ascii="Helvetica" w:eastAsia="Times New Roman" w:hAnsi="Helvetica"/>
          <w:sz w:val="20"/>
        </w:rPr>
        <w:t>Antidepresent</w:t>
      </w:r>
      <w:proofErr w:type="spellEnd"/>
      <w:r w:rsidRPr="001E0347">
        <w:rPr>
          <w:rFonts w:ascii="Helvetica" w:eastAsia="Times New Roman" w:hAnsi="Helvetica"/>
          <w:sz w:val="20"/>
        </w:rPr>
        <w:t>)</w:t>
      </w:r>
    </w:p>
    <w:p w14:paraId="1C268697" w14:textId="77777777" w:rsidR="004D5B48" w:rsidRPr="008B6E5E" w:rsidRDefault="004D5B48">
      <w:pPr>
        <w:rPr>
          <w:rFonts w:ascii="Helvetica" w:eastAsia="Times New Roman" w:hAnsi="Helvetica"/>
          <w:sz w:val="20"/>
        </w:rPr>
      </w:pPr>
    </w:p>
    <w:sectPr w:rsidR="004D5B48" w:rsidRPr="008B6E5E" w:rsidSect="00A15CDE">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9F8BF" w14:textId="77777777" w:rsidR="00D4137F" w:rsidRDefault="00D4137F">
      <w:r>
        <w:separator/>
      </w:r>
    </w:p>
  </w:endnote>
  <w:endnote w:type="continuationSeparator" w:id="0">
    <w:p w14:paraId="425061B4" w14:textId="77777777" w:rsidR="00D4137F" w:rsidRDefault="00D4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C9B0" w14:textId="1E3AA327" w:rsidR="006A6424" w:rsidRPr="008B6E5E" w:rsidRDefault="006A6424" w:rsidP="00A15CDE">
    <w:pPr>
      <w:pStyle w:val="Footer"/>
      <w:jc w:val="center"/>
      <w:rPr>
        <w:rFonts w:ascii="Helvetica" w:hAnsi="Helvetica"/>
        <w:sz w:val="16"/>
      </w:rPr>
    </w:pPr>
    <w:r w:rsidRPr="008B6E5E">
      <w:rPr>
        <w:rStyle w:val="PageNumber"/>
        <w:sz w:val="16"/>
      </w:rPr>
      <w:fldChar w:fldCharType="begin"/>
    </w:r>
    <w:r w:rsidRPr="008B6E5E">
      <w:rPr>
        <w:rStyle w:val="PageNumber"/>
        <w:rFonts w:ascii="Helvetica" w:hAnsi="Helvetica"/>
        <w:sz w:val="16"/>
      </w:rPr>
      <w:instrText xml:space="preserve"> PAGE </w:instrText>
    </w:r>
    <w:r w:rsidRPr="008B6E5E">
      <w:rPr>
        <w:rStyle w:val="PageNumber"/>
        <w:sz w:val="16"/>
      </w:rPr>
      <w:fldChar w:fldCharType="separate"/>
    </w:r>
    <w:r w:rsidR="00DE2DF4">
      <w:rPr>
        <w:rStyle w:val="PageNumber"/>
        <w:rFonts w:ascii="Helvetica" w:hAnsi="Helvetica"/>
        <w:noProof/>
        <w:sz w:val="16"/>
      </w:rPr>
      <w:t>4</w:t>
    </w:r>
    <w:r w:rsidRPr="008B6E5E">
      <w:rPr>
        <w:rStyle w:val="PageNumber"/>
        <w:sz w:val="16"/>
      </w:rPr>
      <w:fldChar w:fldCharType="end"/>
    </w:r>
    <w:r w:rsidRPr="008B6E5E">
      <w:rPr>
        <w:rStyle w:val="PageNumber"/>
        <w:rFonts w:ascii="Helvetica" w:hAnsi="Helvetica"/>
        <w:sz w:val="16"/>
      </w:rPr>
      <w:t xml:space="preserve"> </w:t>
    </w:r>
    <w:r w:rsidRPr="008B6E5E">
      <w:rPr>
        <w:rFonts w:ascii="Helvetica" w:hAnsi="Helvetica"/>
        <w:sz w:val="16"/>
      </w:rPr>
      <w:t>– Optical Rotation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6F4EA" w14:textId="77777777" w:rsidR="00D4137F" w:rsidRDefault="00D4137F">
      <w:r>
        <w:separator/>
      </w:r>
    </w:p>
  </w:footnote>
  <w:footnote w:type="continuationSeparator" w:id="0">
    <w:p w14:paraId="35FFF9F4" w14:textId="77777777" w:rsidR="00D4137F" w:rsidRDefault="00D4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04DBE" w14:textId="1FBB4838" w:rsidR="006A6424" w:rsidRPr="00225825" w:rsidRDefault="006A6424">
    <w:pPr>
      <w:pStyle w:val="Header"/>
    </w:pPr>
    <w:proofErr w:type="gramStart"/>
    <w:r w:rsidRPr="00225825">
      <w:rPr>
        <w:sz w:val="18"/>
      </w:rPr>
      <w:t>revised</w:t>
    </w:r>
    <w:proofErr w:type="gramEnd"/>
    <w:r w:rsidRPr="00225825">
      <w:rPr>
        <w:sz w:val="18"/>
      </w:rPr>
      <w:t xml:space="preserve"> </w:t>
    </w:r>
    <w:r w:rsidR="00EA161D">
      <w:rPr>
        <w:sz w:val="18"/>
        <w:lang w:eastAsia="zh-CN"/>
      </w:rPr>
      <w:t>10</w:t>
    </w:r>
    <w:r>
      <w:rPr>
        <w:rFonts w:hint="eastAsia"/>
        <w:sz w:val="18"/>
        <w:lang w:eastAsia="zh-CN"/>
      </w:rPr>
      <w:t>/</w:t>
    </w:r>
    <w:r w:rsidR="00EA161D">
      <w:rPr>
        <w:sz w:val="18"/>
      </w:rPr>
      <w:t>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A49"/>
    <w:multiLevelType w:val="hybridMultilevel"/>
    <w:tmpl w:val="38E4CE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B673EE"/>
    <w:multiLevelType w:val="hybridMultilevel"/>
    <w:tmpl w:val="38E4CE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44735F"/>
    <w:multiLevelType w:val="hybridMultilevel"/>
    <w:tmpl w:val="38E4CE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F010F3"/>
    <w:multiLevelType w:val="hybridMultilevel"/>
    <w:tmpl w:val="0F3A744E"/>
    <w:lvl w:ilvl="0" w:tplc="3EFCB8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D84594"/>
    <w:multiLevelType w:val="hybridMultilevel"/>
    <w:tmpl w:val="38E4CE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110FE6"/>
    <w:multiLevelType w:val="hybridMultilevel"/>
    <w:tmpl w:val="D292C0FA"/>
    <w:lvl w:ilvl="0" w:tplc="A9F23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A3"/>
    <w:rsid w:val="000B7114"/>
    <w:rsid w:val="001914C9"/>
    <w:rsid w:val="002163F0"/>
    <w:rsid w:val="002C197C"/>
    <w:rsid w:val="00317A1D"/>
    <w:rsid w:val="00341035"/>
    <w:rsid w:val="0038319D"/>
    <w:rsid w:val="003A34E0"/>
    <w:rsid w:val="003E6399"/>
    <w:rsid w:val="004A291F"/>
    <w:rsid w:val="004D5B48"/>
    <w:rsid w:val="006A6424"/>
    <w:rsid w:val="00733B40"/>
    <w:rsid w:val="007C3E78"/>
    <w:rsid w:val="007C5F08"/>
    <w:rsid w:val="008D3DA8"/>
    <w:rsid w:val="00934C0C"/>
    <w:rsid w:val="009E085C"/>
    <w:rsid w:val="00A156B8"/>
    <w:rsid w:val="00A15CDE"/>
    <w:rsid w:val="00AD20A3"/>
    <w:rsid w:val="00C22C8B"/>
    <w:rsid w:val="00C23590"/>
    <w:rsid w:val="00CD1E1B"/>
    <w:rsid w:val="00D4020D"/>
    <w:rsid w:val="00D4137F"/>
    <w:rsid w:val="00DE2DF4"/>
    <w:rsid w:val="00E32146"/>
    <w:rsid w:val="00E47FBC"/>
    <w:rsid w:val="00EA161D"/>
    <w:rsid w:val="00ED7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5B6AD70"/>
  <w14:defaultImageDpi w14:val="300"/>
  <w15:chartTrackingRefBased/>
  <w15:docId w15:val="{632DD5CD-D6F8-0F4E-87C3-BE568F60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624"/>
    <w:rPr>
      <w:sz w:val="24"/>
      <w:lang w:eastAsia="en-US"/>
    </w:rPr>
  </w:style>
  <w:style w:type="paragraph" w:styleId="Heading1">
    <w:name w:val="heading 1"/>
    <w:basedOn w:val="Normal"/>
    <w:next w:val="Normal"/>
    <w:qFormat/>
    <w:rsid w:val="00216624"/>
    <w:pPr>
      <w:keepNext/>
      <w:jc w:val="center"/>
      <w:outlineLvl w:val="0"/>
    </w:pPr>
    <w:rPr>
      <w:sz w:val="32"/>
    </w:rPr>
  </w:style>
  <w:style w:type="paragraph" w:styleId="Heading2">
    <w:name w:val="heading 2"/>
    <w:basedOn w:val="Normal"/>
    <w:next w:val="Normal"/>
    <w:qFormat/>
    <w:rsid w:val="00216624"/>
    <w:pPr>
      <w:keepNext/>
      <w:jc w:val="center"/>
      <w:outlineLvl w:val="1"/>
    </w:pPr>
    <w:rPr>
      <w:b/>
      <w:sz w:val="32"/>
    </w:rPr>
  </w:style>
  <w:style w:type="paragraph" w:styleId="Heading3">
    <w:name w:val="heading 3"/>
    <w:basedOn w:val="Normal"/>
    <w:next w:val="Normal"/>
    <w:qFormat/>
    <w:rsid w:val="00216624"/>
    <w:pPr>
      <w:keepNext/>
      <w:jc w:val="center"/>
      <w:outlineLvl w:val="2"/>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6624"/>
    <w:pPr>
      <w:jc w:val="center"/>
    </w:pPr>
    <w:rPr>
      <w:b/>
    </w:rPr>
  </w:style>
  <w:style w:type="paragraph" w:styleId="Header">
    <w:name w:val="header"/>
    <w:basedOn w:val="Normal"/>
    <w:rsid w:val="00AD20A3"/>
    <w:pPr>
      <w:tabs>
        <w:tab w:val="center" w:pos="4320"/>
        <w:tab w:val="right" w:pos="8640"/>
      </w:tabs>
    </w:pPr>
  </w:style>
  <w:style w:type="paragraph" w:styleId="Footer">
    <w:name w:val="footer"/>
    <w:basedOn w:val="Normal"/>
    <w:semiHidden/>
    <w:rsid w:val="00AD20A3"/>
    <w:pPr>
      <w:tabs>
        <w:tab w:val="center" w:pos="4320"/>
        <w:tab w:val="right" w:pos="8640"/>
      </w:tabs>
    </w:pPr>
  </w:style>
  <w:style w:type="character" w:styleId="PageNumber">
    <w:name w:val="page number"/>
    <w:basedOn w:val="DefaultParagraphFont"/>
    <w:rsid w:val="00AD20A3"/>
  </w:style>
  <w:style w:type="paragraph" w:styleId="BalloonText">
    <w:name w:val="Balloon Text"/>
    <w:basedOn w:val="Normal"/>
    <w:link w:val="BalloonTextChar"/>
    <w:uiPriority w:val="99"/>
    <w:semiHidden/>
    <w:unhideWhenUsed/>
    <w:rsid w:val="00FE39D6"/>
    <w:rPr>
      <w:rFonts w:ascii="Tahoma" w:hAnsi="Tahoma"/>
      <w:sz w:val="16"/>
      <w:szCs w:val="16"/>
      <w:lang w:val="x-none"/>
    </w:rPr>
  </w:style>
  <w:style w:type="character" w:customStyle="1" w:styleId="BalloonTextChar">
    <w:name w:val="Balloon Text Char"/>
    <w:link w:val="BalloonText"/>
    <w:uiPriority w:val="99"/>
    <w:semiHidden/>
    <w:rsid w:val="00FE39D6"/>
    <w:rPr>
      <w:rFonts w:ascii="Tahoma" w:hAnsi="Tahoma" w:cs="Tahoma"/>
      <w:sz w:val="16"/>
      <w:szCs w:val="16"/>
      <w:lang w:eastAsia="en-US"/>
    </w:rPr>
  </w:style>
  <w:style w:type="character" w:styleId="Hyperlink">
    <w:name w:val="Hyperlink"/>
    <w:uiPriority w:val="99"/>
    <w:unhideWhenUsed/>
    <w:rsid w:val="00DC0D8A"/>
    <w:rPr>
      <w:color w:val="0000FF"/>
      <w:u w:val="single"/>
    </w:rPr>
  </w:style>
  <w:style w:type="paragraph" w:styleId="NoSpacing">
    <w:name w:val="No Spacing"/>
    <w:uiPriority w:val="1"/>
    <w:qFormat/>
    <w:rsid w:val="00A332C9"/>
    <w:rPr>
      <w:rFonts w:ascii="Calibri" w:hAnsi="Calibri"/>
      <w:sz w:val="22"/>
      <w:szCs w:val="22"/>
      <w:lang w:eastAsia="en-US"/>
    </w:rPr>
  </w:style>
  <w:style w:type="character" w:styleId="FootnoteReference">
    <w:name w:val="footnote reference"/>
    <w:uiPriority w:val="99"/>
    <w:semiHidden/>
    <w:unhideWhenUsed/>
    <w:rsid w:val="00A332C9"/>
    <w:rPr>
      <w:vertAlign w:val="superscript"/>
    </w:rPr>
  </w:style>
  <w:style w:type="table" w:styleId="TableGrid">
    <w:name w:val="Table Grid"/>
    <w:basedOn w:val="TableNormal"/>
    <w:rsid w:val="008B6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NMR</vt:lpstr>
    </vt:vector>
  </TitlesOfParts>
  <Company>Northern Kentucky University</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NMR</dc:title>
  <dc:subject/>
  <dc:creator>NKU IT Dept.</dc:creator>
  <cp:keywords/>
  <cp:lastModifiedBy>Kc Russell</cp:lastModifiedBy>
  <cp:revision>4</cp:revision>
  <cp:lastPrinted>2016-01-13T18:24:00Z</cp:lastPrinted>
  <dcterms:created xsi:type="dcterms:W3CDTF">2019-10-17T19:18:00Z</dcterms:created>
  <dcterms:modified xsi:type="dcterms:W3CDTF">2019-10-17T19:29:00Z</dcterms:modified>
</cp:coreProperties>
</file>